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864D1" w14:textId="77777777" w:rsidR="007A3262" w:rsidRDefault="00BB1EA0">
      <w:pPr>
        <w:pStyle w:val="paragraph"/>
        <w:spacing w:before="0" w:after="0"/>
        <w:jc w:val="center"/>
      </w:pPr>
      <w:r>
        <w:rPr>
          <w:rStyle w:val="normaltextrun"/>
          <w:rFonts w:ascii="Calibri" w:hAnsi="Calibri" w:cs="Calibri"/>
          <w:b/>
          <w:bCs/>
          <w:sz w:val="22"/>
          <w:szCs w:val="22"/>
        </w:rPr>
        <w:t>TECHNINĖ SPECIFIKACIJA</w:t>
      </w:r>
      <w:r>
        <w:rPr>
          <w:rStyle w:val="eop"/>
          <w:rFonts w:ascii="Calibri" w:hAnsi="Calibri" w:cs="Calibri"/>
          <w:sz w:val="22"/>
          <w:szCs w:val="22"/>
        </w:rPr>
        <w:t> </w:t>
      </w:r>
    </w:p>
    <w:p w14:paraId="13808A1C" w14:textId="77777777" w:rsidR="007A3262" w:rsidRDefault="00BB1EA0">
      <w:pPr>
        <w:pStyle w:val="paragraph"/>
        <w:spacing w:before="0" w:after="0"/>
        <w:ind w:right="45"/>
        <w:jc w:val="both"/>
      </w:pPr>
      <w:r>
        <w:rPr>
          <w:rStyle w:val="eop"/>
          <w:rFonts w:ascii="Calibri" w:hAnsi="Calibri" w:cs="Calibri"/>
          <w:b/>
          <w:bCs/>
          <w:sz w:val="22"/>
          <w:szCs w:val="22"/>
        </w:rPr>
        <w:t> </w:t>
      </w:r>
    </w:p>
    <w:p w14:paraId="453F0207" w14:textId="77777777" w:rsidR="007A3262" w:rsidRDefault="00BB1EA0">
      <w:pPr>
        <w:pStyle w:val="paragraph"/>
        <w:numPr>
          <w:ilvl w:val="0"/>
          <w:numId w:val="1"/>
        </w:numPr>
        <w:tabs>
          <w:tab w:val="left" w:pos="360"/>
        </w:tabs>
        <w:spacing w:before="0" w:after="0"/>
        <w:ind w:left="426" w:hanging="425"/>
        <w:jc w:val="both"/>
      </w:pPr>
      <w:r>
        <w:rPr>
          <w:rStyle w:val="normaltextrun"/>
          <w:rFonts w:ascii="Calibri" w:hAnsi="Calibri" w:cs="Calibri"/>
          <w:b/>
          <w:bCs/>
          <w:sz w:val="22"/>
          <w:szCs w:val="22"/>
          <w:shd w:val="clear" w:color="auto" w:fill="FFFFFF"/>
        </w:rPr>
        <w:t>PIRKIMO OBJEKTAS </w:t>
      </w:r>
      <w:r>
        <w:rPr>
          <w:rStyle w:val="eop"/>
          <w:rFonts w:ascii="Calibri" w:hAnsi="Calibri" w:cs="Calibri"/>
          <w:sz w:val="22"/>
          <w:szCs w:val="22"/>
        </w:rPr>
        <w:t> </w:t>
      </w:r>
    </w:p>
    <w:p w14:paraId="1D3DA6AE" w14:textId="77777777" w:rsidR="007A3262" w:rsidRDefault="00BB1EA0">
      <w:pPr>
        <w:pStyle w:val="paragraph"/>
        <w:spacing w:before="0" w:after="0"/>
        <w:ind w:left="360" w:right="45"/>
        <w:jc w:val="both"/>
      </w:pPr>
      <w:r>
        <w:rPr>
          <w:rStyle w:val="eop"/>
          <w:rFonts w:ascii="Calibri" w:hAnsi="Calibri" w:cs="Calibri"/>
          <w:sz w:val="22"/>
          <w:szCs w:val="22"/>
        </w:rPr>
        <w:t> </w:t>
      </w:r>
    </w:p>
    <w:p w14:paraId="61301669" w14:textId="77777777" w:rsidR="007A3262" w:rsidRDefault="00BB1EA0">
      <w:pPr>
        <w:pStyle w:val="paragraph"/>
        <w:spacing w:before="0" w:after="0"/>
        <w:ind w:right="45"/>
        <w:jc w:val="both"/>
      </w:pPr>
      <w:r>
        <w:rPr>
          <w:rStyle w:val="normaltextrun"/>
          <w:rFonts w:ascii="Calibri" w:hAnsi="Calibri" w:cs="Calibri"/>
          <w:color w:val="000000"/>
          <w:sz w:val="22"/>
          <w:szCs w:val="22"/>
          <w:shd w:val="clear" w:color="auto" w:fill="FFFFFF"/>
        </w:rPr>
        <w:t>E2 Druskos tirpalo vamzdyno remontas</w:t>
      </w:r>
      <w:r>
        <w:rPr>
          <w:rStyle w:val="normaltextrun"/>
          <w:sz w:val="23"/>
          <w:szCs w:val="23"/>
          <w:shd w:val="clear" w:color="auto" w:fill="FFFFFF"/>
        </w:rPr>
        <w:t xml:space="preserve"> </w:t>
      </w:r>
      <w:r>
        <w:rPr>
          <w:rStyle w:val="normaltextrun"/>
          <w:rFonts w:ascii="Calibri" w:hAnsi="Calibri" w:cs="Calibri"/>
          <w:sz w:val="22"/>
          <w:szCs w:val="22"/>
          <w:shd w:val="clear" w:color="auto" w:fill="FFFFFF"/>
        </w:rPr>
        <w:t>(toliau – Darbai).</w:t>
      </w:r>
      <w:r>
        <w:rPr>
          <w:rStyle w:val="normaltextrun"/>
          <w:sz w:val="23"/>
          <w:szCs w:val="23"/>
          <w:shd w:val="clear" w:color="auto" w:fill="FFFFFF"/>
        </w:rPr>
        <w:t> </w:t>
      </w:r>
      <w:r>
        <w:rPr>
          <w:rStyle w:val="eop"/>
          <w:sz w:val="23"/>
          <w:szCs w:val="23"/>
        </w:rPr>
        <w:t> </w:t>
      </w:r>
    </w:p>
    <w:p w14:paraId="0CD892A3" w14:textId="77777777" w:rsidR="007A3262" w:rsidRDefault="00BB1EA0">
      <w:pPr>
        <w:pStyle w:val="paragraph"/>
        <w:spacing w:before="0" w:after="0"/>
        <w:ind w:right="45"/>
        <w:jc w:val="both"/>
      </w:pPr>
      <w:r>
        <w:rPr>
          <w:rStyle w:val="eop"/>
          <w:rFonts w:ascii="Calibri" w:hAnsi="Calibri" w:cs="Calibri"/>
          <w:sz w:val="22"/>
          <w:szCs w:val="22"/>
        </w:rPr>
        <w:t> </w:t>
      </w:r>
    </w:p>
    <w:p w14:paraId="6B7E3E8B" w14:textId="77777777" w:rsidR="007A3262" w:rsidRDefault="00BB1EA0">
      <w:pPr>
        <w:pStyle w:val="paragraph"/>
        <w:tabs>
          <w:tab w:val="left" w:pos="360"/>
        </w:tabs>
        <w:spacing w:before="0" w:after="0"/>
        <w:jc w:val="both"/>
      </w:pPr>
      <w:r>
        <w:rPr>
          <w:rStyle w:val="normaltextrun"/>
          <w:rFonts w:ascii="Calibri" w:hAnsi="Calibri" w:cs="Calibri"/>
          <w:b/>
          <w:bCs/>
          <w:sz w:val="22"/>
          <w:szCs w:val="22"/>
          <w:shd w:val="clear" w:color="auto" w:fill="FFFFFF"/>
        </w:rPr>
        <w:t>2. PIRKIMO OBJEKTO PRITAIKYMO SRITIS </w:t>
      </w:r>
      <w:r>
        <w:rPr>
          <w:rStyle w:val="eop"/>
          <w:rFonts w:ascii="Calibri" w:hAnsi="Calibri" w:cs="Calibri"/>
          <w:sz w:val="22"/>
          <w:szCs w:val="22"/>
        </w:rPr>
        <w:t> </w:t>
      </w:r>
    </w:p>
    <w:p w14:paraId="653257B3" w14:textId="77777777" w:rsidR="007A3262" w:rsidRDefault="00BB1EA0">
      <w:pPr>
        <w:pStyle w:val="paragraph"/>
        <w:spacing w:before="0" w:after="0"/>
        <w:ind w:left="360" w:right="45"/>
        <w:jc w:val="both"/>
      </w:pPr>
      <w:r>
        <w:rPr>
          <w:rStyle w:val="eop"/>
          <w:rFonts w:ascii="Calibri" w:hAnsi="Calibri" w:cs="Calibri"/>
          <w:sz w:val="22"/>
          <w:szCs w:val="22"/>
        </w:rPr>
        <w:t> </w:t>
      </w:r>
    </w:p>
    <w:p w14:paraId="575B5BF2" w14:textId="77777777" w:rsidR="007A3262" w:rsidRDefault="00BB1EA0">
      <w:pPr>
        <w:pStyle w:val="paragraph"/>
        <w:numPr>
          <w:ilvl w:val="1"/>
          <w:numId w:val="2"/>
        </w:numPr>
        <w:tabs>
          <w:tab w:val="left" w:pos="0"/>
        </w:tabs>
        <w:spacing w:before="0" w:after="0"/>
        <w:jc w:val="both"/>
      </w:pPr>
      <w:r>
        <w:rPr>
          <w:rStyle w:val="normaltextrun"/>
          <w:rFonts w:ascii="Calibri" w:hAnsi="Calibri" w:cs="Calibri"/>
          <w:sz w:val="22"/>
          <w:szCs w:val="22"/>
          <w:shd w:val="clear" w:color="auto" w:fill="FFFFFF"/>
        </w:rPr>
        <w:t xml:space="preserve"> Numatoma pakeisti druskos tirpalo vamzdyną PPR nauju nuo Druskos tirpalo filtrų iki druskos   </w:t>
      </w:r>
    </w:p>
    <w:p w14:paraId="66E33EA9" w14:textId="77777777" w:rsidR="007A3262" w:rsidRDefault="00BB1EA0">
      <w:pPr>
        <w:pStyle w:val="paragraph"/>
        <w:spacing w:before="0" w:after="0"/>
        <w:jc w:val="both"/>
      </w:pPr>
      <w:r>
        <w:rPr>
          <w:rStyle w:val="normaltextrun"/>
          <w:rFonts w:ascii="Calibri" w:hAnsi="Calibri" w:cs="Calibri"/>
          <w:sz w:val="22"/>
          <w:szCs w:val="22"/>
          <w:shd w:val="clear" w:color="auto" w:fill="FFFFFF"/>
        </w:rPr>
        <w:t xml:space="preserve">              </w:t>
      </w:r>
      <w:proofErr w:type="spellStart"/>
      <w:r>
        <w:rPr>
          <w:rStyle w:val="normaltextrun"/>
          <w:rFonts w:ascii="Calibri" w:hAnsi="Calibri" w:cs="Calibri"/>
          <w:sz w:val="22"/>
          <w:szCs w:val="22"/>
          <w:shd w:val="clear" w:color="auto" w:fill="FFFFFF"/>
        </w:rPr>
        <w:t>seikėtuvo</w:t>
      </w:r>
      <w:proofErr w:type="spellEnd"/>
      <w:r>
        <w:rPr>
          <w:rStyle w:val="normaltextrun"/>
          <w:rFonts w:ascii="Calibri" w:hAnsi="Calibri" w:cs="Calibri"/>
          <w:sz w:val="22"/>
          <w:szCs w:val="22"/>
          <w:shd w:val="clear" w:color="auto" w:fill="FFFFFF"/>
        </w:rPr>
        <w:t>; </w:t>
      </w:r>
      <w:r>
        <w:rPr>
          <w:rStyle w:val="eop"/>
          <w:rFonts w:ascii="Calibri" w:hAnsi="Calibri" w:cs="Calibri"/>
          <w:sz w:val="22"/>
          <w:szCs w:val="22"/>
        </w:rPr>
        <w:t> </w:t>
      </w:r>
    </w:p>
    <w:p w14:paraId="36E7BAE1" w14:textId="77777777" w:rsidR="007A3262" w:rsidRDefault="00BB1EA0">
      <w:pPr>
        <w:pStyle w:val="paragraph"/>
        <w:numPr>
          <w:ilvl w:val="1"/>
          <w:numId w:val="2"/>
        </w:numPr>
        <w:tabs>
          <w:tab w:val="left" w:pos="0"/>
        </w:tabs>
        <w:spacing w:before="0" w:after="0"/>
        <w:jc w:val="both"/>
      </w:pPr>
      <w:r>
        <w:rPr>
          <w:rStyle w:val="normaltextrun"/>
          <w:rFonts w:ascii="Calibri" w:hAnsi="Calibri" w:cs="Calibri"/>
          <w:sz w:val="22"/>
          <w:szCs w:val="22"/>
          <w:shd w:val="clear" w:color="auto" w:fill="FFFFFF"/>
        </w:rPr>
        <w:t>Darbai atliekami adresu: Elektrinės g. 2, Vilnius.</w:t>
      </w:r>
      <w:r>
        <w:rPr>
          <w:rStyle w:val="eop"/>
          <w:rFonts w:ascii="Calibri" w:hAnsi="Calibri" w:cs="Calibri"/>
          <w:sz w:val="22"/>
          <w:szCs w:val="22"/>
        </w:rPr>
        <w:t> </w:t>
      </w:r>
    </w:p>
    <w:p w14:paraId="72F90946" w14:textId="77777777" w:rsidR="007A3262" w:rsidRDefault="00BB1EA0">
      <w:pPr>
        <w:pStyle w:val="paragraph"/>
        <w:shd w:val="clear" w:color="auto" w:fill="FFFFFF"/>
        <w:spacing w:before="0" w:after="0"/>
        <w:ind w:left="780" w:right="45"/>
        <w:jc w:val="both"/>
      </w:pPr>
      <w:r>
        <w:rPr>
          <w:rStyle w:val="normaltextrun"/>
          <w:rFonts w:ascii="Calibri" w:hAnsi="Calibri" w:cs="Calibri"/>
          <w:sz w:val="22"/>
          <w:szCs w:val="22"/>
          <w:u w:val="single"/>
          <w:shd w:val="clear" w:color="auto" w:fill="FFFFFF"/>
        </w:rPr>
        <w:t>Druskos tirpalo vamzdynų parametrai:</w:t>
      </w:r>
      <w:r>
        <w:rPr>
          <w:rStyle w:val="eop"/>
          <w:rFonts w:ascii="Calibri" w:hAnsi="Calibri" w:cs="Calibri"/>
          <w:sz w:val="22"/>
          <w:szCs w:val="22"/>
        </w:rPr>
        <w:t> </w:t>
      </w:r>
    </w:p>
    <w:p w14:paraId="56E5C3D4" w14:textId="77777777" w:rsidR="007A3262" w:rsidRDefault="00BB1EA0">
      <w:pPr>
        <w:pStyle w:val="paragraph"/>
        <w:numPr>
          <w:ilvl w:val="1"/>
          <w:numId w:val="2"/>
        </w:numPr>
        <w:shd w:val="clear" w:color="auto" w:fill="FFFFFF"/>
        <w:tabs>
          <w:tab w:val="left" w:pos="0"/>
        </w:tabs>
        <w:spacing w:before="0" w:after="0"/>
        <w:jc w:val="both"/>
      </w:pPr>
      <w:r>
        <w:rPr>
          <w:rStyle w:val="normaltextrun"/>
          <w:rFonts w:ascii="Calibri" w:hAnsi="Calibri" w:cs="Calibri"/>
          <w:sz w:val="22"/>
          <w:szCs w:val="22"/>
          <w:shd w:val="clear" w:color="auto" w:fill="FFFFFF"/>
        </w:rPr>
        <w:t>Esamas vamzdynas D50x2,4 , standartas  EN ISO 1452, medžiaga  PVC-U; </w:t>
      </w:r>
      <w:r>
        <w:rPr>
          <w:rStyle w:val="eop"/>
          <w:rFonts w:ascii="Calibri" w:hAnsi="Calibri" w:cs="Calibri"/>
          <w:sz w:val="22"/>
          <w:szCs w:val="22"/>
        </w:rPr>
        <w:t> </w:t>
      </w:r>
    </w:p>
    <w:p w14:paraId="47969087" w14:textId="77777777" w:rsidR="007A3262" w:rsidRDefault="00BB1EA0">
      <w:pPr>
        <w:pStyle w:val="paragraph"/>
        <w:numPr>
          <w:ilvl w:val="1"/>
          <w:numId w:val="2"/>
        </w:numPr>
        <w:shd w:val="clear" w:color="auto" w:fill="FFFFFF"/>
        <w:tabs>
          <w:tab w:val="left" w:pos="0"/>
        </w:tabs>
        <w:spacing w:before="0" w:after="0"/>
        <w:jc w:val="both"/>
      </w:pPr>
      <w:r>
        <w:rPr>
          <w:rStyle w:val="normaltextrun"/>
          <w:rFonts w:ascii="Calibri" w:hAnsi="Calibri" w:cs="Calibri"/>
          <w:sz w:val="22"/>
          <w:szCs w:val="22"/>
          <w:shd w:val="clear" w:color="auto" w:fill="FFFFFF"/>
        </w:rPr>
        <w:t>Terpė: Druskos tirpalas 25% koncentracijos;</w:t>
      </w:r>
      <w:r>
        <w:rPr>
          <w:rStyle w:val="eop"/>
          <w:rFonts w:ascii="Calibri" w:hAnsi="Calibri" w:cs="Calibri"/>
          <w:sz w:val="22"/>
          <w:szCs w:val="22"/>
        </w:rPr>
        <w:t> </w:t>
      </w:r>
    </w:p>
    <w:p w14:paraId="76337630" w14:textId="77777777" w:rsidR="007A3262" w:rsidRDefault="00BB1EA0">
      <w:pPr>
        <w:pStyle w:val="paragraph"/>
        <w:numPr>
          <w:ilvl w:val="1"/>
          <w:numId w:val="2"/>
        </w:numPr>
        <w:shd w:val="clear" w:color="auto" w:fill="FFFFFF"/>
        <w:tabs>
          <w:tab w:val="left" w:pos="0"/>
        </w:tabs>
        <w:spacing w:before="0" w:after="0"/>
        <w:jc w:val="both"/>
      </w:pPr>
      <w:r>
        <w:rPr>
          <w:rStyle w:val="normaltextrun"/>
          <w:rFonts w:ascii="Calibri" w:hAnsi="Calibri" w:cs="Calibri"/>
          <w:sz w:val="22"/>
          <w:szCs w:val="22"/>
          <w:shd w:val="clear" w:color="auto" w:fill="FFFFFF"/>
        </w:rPr>
        <w:t xml:space="preserve">Slėgis: </w:t>
      </w:r>
      <w:proofErr w:type="spellStart"/>
      <w:r>
        <w:rPr>
          <w:rStyle w:val="normaltextrun"/>
          <w:rFonts w:ascii="Calibri" w:hAnsi="Calibri" w:cs="Calibri"/>
          <w:sz w:val="22"/>
          <w:szCs w:val="22"/>
          <w:shd w:val="clear" w:color="auto" w:fill="FFFFFF"/>
        </w:rPr>
        <w:t>max</w:t>
      </w:r>
      <w:proofErr w:type="spellEnd"/>
      <w:r>
        <w:rPr>
          <w:rStyle w:val="normaltextrun"/>
          <w:rFonts w:ascii="Calibri" w:hAnsi="Calibri" w:cs="Calibri"/>
          <w:sz w:val="22"/>
          <w:szCs w:val="22"/>
          <w:shd w:val="clear" w:color="auto" w:fill="FFFFFF"/>
        </w:rPr>
        <w:t xml:space="preserve"> vamzdyne 10 kg/cm</w:t>
      </w:r>
      <w:r>
        <w:rPr>
          <w:rStyle w:val="normaltextrun"/>
          <w:rFonts w:ascii="Calibri" w:hAnsi="Calibri" w:cs="Calibri"/>
          <w:sz w:val="17"/>
          <w:szCs w:val="17"/>
          <w:shd w:val="clear" w:color="auto" w:fill="FFFFFF"/>
          <w:vertAlign w:val="superscript"/>
        </w:rPr>
        <w:t>2</w:t>
      </w:r>
      <w:r>
        <w:rPr>
          <w:rStyle w:val="normaltextrun"/>
          <w:rFonts w:ascii="Calibri" w:hAnsi="Calibri" w:cs="Calibri"/>
          <w:sz w:val="22"/>
          <w:szCs w:val="22"/>
          <w:shd w:val="clear" w:color="auto" w:fill="FFFFFF"/>
        </w:rPr>
        <w:t>, (darbinis 6bar)</w:t>
      </w:r>
      <w:r>
        <w:rPr>
          <w:rStyle w:val="eop"/>
          <w:rFonts w:ascii="Calibri" w:hAnsi="Calibri" w:cs="Calibri"/>
          <w:sz w:val="22"/>
          <w:szCs w:val="22"/>
        </w:rPr>
        <w:t> </w:t>
      </w:r>
    </w:p>
    <w:p w14:paraId="2F4A05E7" w14:textId="77777777" w:rsidR="007A3262" w:rsidRDefault="00BB1EA0">
      <w:pPr>
        <w:pStyle w:val="paragraph"/>
        <w:numPr>
          <w:ilvl w:val="1"/>
          <w:numId w:val="2"/>
        </w:numPr>
        <w:shd w:val="clear" w:color="auto" w:fill="FFFFFF"/>
        <w:tabs>
          <w:tab w:val="left" w:pos="0"/>
        </w:tabs>
        <w:spacing w:before="0" w:after="0"/>
        <w:jc w:val="both"/>
      </w:pPr>
      <w:r>
        <w:rPr>
          <w:rStyle w:val="normaltextrun"/>
          <w:rFonts w:ascii="Calibri" w:hAnsi="Calibri" w:cs="Calibri"/>
          <w:sz w:val="22"/>
          <w:szCs w:val="22"/>
          <w:shd w:val="clear" w:color="auto" w:fill="FFFFFF"/>
        </w:rPr>
        <w:t>Temperatūra: terpės 30</w:t>
      </w:r>
      <w:r>
        <w:rPr>
          <w:rStyle w:val="normaltextrun"/>
          <w:rFonts w:ascii="Calibri" w:hAnsi="Calibri" w:cs="Calibri"/>
          <w:sz w:val="22"/>
          <w:szCs w:val="22"/>
          <w:shd w:val="clear" w:color="auto" w:fill="FFFFFF"/>
          <w:rtl/>
        </w:rPr>
        <w:t>ﹾ</w:t>
      </w:r>
      <w:r>
        <w:rPr>
          <w:rStyle w:val="normaltextrun"/>
          <w:rFonts w:ascii="Calibri" w:hAnsi="Calibri" w:cs="Calibri"/>
          <w:sz w:val="22"/>
          <w:szCs w:val="22"/>
          <w:shd w:val="clear" w:color="auto" w:fill="FFFFFF"/>
        </w:rPr>
        <w:t>C, </w:t>
      </w:r>
      <w:r>
        <w:rPr>
          <w:rStyle w:val="eop"/>
          <w:rFonts w:ascii="Calibri" w:hAnsi="Calibri" w:cs="Calibri"/>
          <w:sz w:val="22"/>
          <w:szCs w:val="22"/>
        </w:rPr>
        <w:t> </w:t>
      </w:r>
    </w:p>
    <w:p w14:paraId="45D12923" w14:textId="77777777" w:rsidR="007A3262" w:rsidRDefault="00BB1EA0">
      <w:pPr>
        <w:pStyle w:val="paragraph"/>
        <w:spacing w:before="0" w:after="0"/>
        <w:ind w:right="45"/>
        <w:jc w:val="both"/>
      </w:pPr>
      <w:r>
        <w:rPr>
          <w:rStyle w:val="eop"/>
          <w:rFonts w:ascii="Calibri" w:hAnsi="Calibri" w:cs="Calibri"/>
          <w:color w:val="000000"/>
          <w:sz w:val="22"/>
          <w:szCs w:val="22"/>
        </w:rPr>
        <w:t> </w:t>
      </w:r>
    </w:p>
    <w:p w14:paraId="042402BA" w14:textId="77777777" w:rsidR="007A3262" w:rsidRDefault="00BB1EA0">
      <w:pPr>
        <w:pStyle w:val="paragraph"/>
        <w:numPr>
          <w:ilvl w:val="0"/>
          <w:numId w:val="2"/>
        </w:numPr>
        <w:tabs>
          <w:tab w:val="left" w:pos="0"/>
        </w:tabs>
        <w:spacing w:before="0" w:after="0"/>
        <w:jc w:val="both"/>
      </w:pPr>
      <w:r>
        <w:rPr>
          <w:rStyle w:val="normaltextrun"/>
          <w:rFonts w:ascii="Calibri" w:hAnsi="Calibri" w:cs="Calibri"/>
          <w:b/>
          <w:bCs/>
          <w:color w:val="000000"/>
          <w:sz w:val="22"/>
          <w:szCs w:val="22"/>
          <w:shd w:val="clear" w:color="auto" w:fill="FFFFFF"/>
        </w:rPr>
        <w:t>TECHNINIAI REIKALAVIMAI, KURIUOS TURI ATITIKTI PERKAMI DARBAI</w:t>
      </w:r>
      <w:r>
        <w:rPr>
          <w:rStyle w:val="eop"/>
          <w:rFonts w:ascii="Calibri" w:hAnsi="Calibri" w:cs="Calibri"/>
          <w:color w:val="000000"/>
          <w:sz w:val="22"/>
          <w:szCs w:val="22"/>
        </w:rPr>
        <w:t> </w:t>
      </w:r>
    </w:p>
    <w:p w14:paraId="74895955" w14:textId="77777777" w:rsidR="007A3262" w:rsidRDefault="00BB1EA0">
      <w:pPr>
        <w:pStyle w:val="paragraph"/>
        <w:spacing w:before="0" w:after="0"/>
        <w:ind w:left="360" w:right="45"/>
        <w:jc w:val="both"/>
      </w:pPr>
      <w:r>
        <w:rPr>
          <w:rStyle w:val="eop"/>
          <w:rFonts w:ascii="Calibri" w:hAnsi="Calibri" w:cs="Calibri"/>
          <w:sz w:val="22"/>
          <w:szCs w:val="22"/>
        </w:rPr>
        <w:t> </w:t>
      </w:r>
    </w:p>
    <w:p w14:paraId="543501D2" w14:textId="77777777" w:rsidR="007A3262" w:rsidRDefault="00BB1EA0">
      <w:pPr>
        <w:pStyle w:val="paragraph"/>
        <w:numPr>
          <w:ilvl w:val="1"/>
          <w:numId w:val="3"/>
        </w:numPr>
        <w:tabs>
          <w:tab w:val="left" w:pos="0"/>
        </w:tabs>
        <w:spacing w:before="0" w:after="0"/>
      </w:pPr>
      <w:r>
        <w:rPr>
          <w:rStyle w:val="normaltextrun"/>
          <w:rFonts w:ascii="Calibri" w:hAnsi="Calibri" w:cs="Calibri"/>
          <w:sz w:val="22"/>
          <w:szCs w:val="22"/>
        </w:rPr>
        <w:t>Vamzdžių ir jo dalių bei medžiagų techniniai reikalavimai nurodyti numatomų darbų apimčių priede Nr.1; </w:t>
      </w:r>
      <w:r>
        <w:rPr>
          <w:rStyle w:val="eop"/>
          <w:rFonts w:ascii="Calibri" w:hAnsi="Calibri" w:cs="Calibri"/>
          <w:sz w:val="22"/>
          <w:szCs w:val="22"/>
        </w:rPr>
        <w:t> </w:t>
      </w:r>
    </w:p>
    <w:p w14:paraId="1093BD84" w14:textId="77777777" w:rsidR="007A3262" w:rsidRDefault="00BB1EA0">
      <w:pPr>
        <w:pStyle w:val="paragraph"/>
        <w:numPr>
          <w:ilvl w:val="1"/>
          <w:numId w:val="3"/>
        </w:numPr>
        <w:tabs>
          <w:tab w:val="left" w:pos="-11"/>
        </w:tabs>
        <w:spacing w:before="0" w:after="0"/>
      </w:pPr>
      <w:r>
        <w:rPr>
          <w:rStyle w:val="normaltextrun"/>
          <w:rFonts w:ascii="Calibri" w:hAnsi="Calibri" w:cs="Calibri"/>
          <w:color w:val="000000"/>
          <w:sz w:val="22"/>
          <w:szCs w:val="22"/>
        </w:rPr>
        <w:t xml:space="preserve">Naujas vamzdynas turi būti sumontuotas pagal tą pačią PVC vamzdyno </w:t>
      </w:r>
      <w:proofErr w:type="spellStart"/>
      <w:r>
        <w:rPr>
          <w:rStyle w:val="normaltextrun"/>
          <w:rFonts w:ascii="Calibri" w:hAnsi="Calibri" w:cs="Calibri"/>
          <w:color w:val="000000"/>
          <w:sz w:val="22"/>
          <w:szCs w:val="22"/>
        </w:rPr>
        <w:t>trasuotę</w:t>
      </w:r>
      <w:proofErr w:type="spellEnd"/>
      <w:r>
        <w:rPr>
          <w:rStyle w:val="normaltextrun"/>
          <w:rFonts w:ascii="Calibri" w:hAnsi="Calibri" w:cs="Calibri"/>
          <w:color w:val="000000"/>
          <w:sz w:val="22"/>
          <w:szCs w:val="22"/>
        </w:rPr>
        <w:t xml:space="preserve">, nuo druskos tirpalo vamzdyno įvadinės sklendės Drt-11  </w:t>
      </w:r>
      <w:proofErr w:type="spellStart"/>
      <w:r>
        <w:rPr>
          <w:rStyle w:val="normaltextrun"/>
          <w:rFonts w:ascii="Calibri" w:hAnsi="Calibri" w:cs="Calibri"/>
          <w:color w:val="000000"/>
          <w:sz w:val="22"/>
          <w:szCs w:val="22"/>
        </w:rPr>
        <w:t>flanšinio</w:t>
      </w:r>
      <w:proofErr w:type="spellEnd"/>
      <w:r>
        <w:rPr>
          <w:rStyle w:val="normaltextrun"/>
          <w:rFonts w:ascii="Calibri" w:hAnsi="Calibri" w:cs="Calibri"/>
          <w:color w:val="000000"/>
          <w:sz w:val="22"/>
          <w:szCs w:val="22"/>
        </w:rPr>
        <w:t xml:space="preserve"> sujungimo iki vamzdyno </w:t>
      </w:r>
      <w:proofErr w:type="spellStart"/>
      <w:r>
        <w:rPr>
          <w:rStyle w:val="normaltextrun"/>
          <w:rFonts w:ascii="Calibri" w:hAnsi="Calibri" w:cs="Calibri"/>
          <w:color w:val="000000"/>
          <w:sz w:val="22"/>
          <w:szCs w:val="22"/>
        </w:rPr>
        <w:t>flanšinio</w:t>
      </w:r>
      <w:proofErr w:type="spellEnd"/>
      <w:r>
        <w:rPr>
          <w:rStyle w:val="normaltextrun"/>
          <w:rFonts w:ascii="Calibri" w:hAnsi="Calibri" w:cs="Calibri"/>
          <w:color w:val="000000"/>
          <w:sz w:val="22"/>
          <w:szCs w:val="22"/>
        </w:rPr>
        <w:t xml:space="preserve"> sujungimo prie sklendės DrT-12 </w:t>
      </w:r>
      <w:proofErr w:type="spellStart"/>
      <w:r>
        <w:rPr>
          <w:rStyle w:val="normaltextrun"/>
          <w:rFonts w:ascii="Calibri" w:hAnsi="Calibri" w:cs="Calibri"/>
          <w:color w:val="000000"/>
          <w:sz w:val="22"/>
          <w:szCs w:val="22"/>
        </w:rPr>
        <w:t>irnuo</w:t>
      </w:r>
      <w:proofErr w:type="spellEnd"/>
      <w:r>
        <w:rPr>
          <w:rStyle w:val="normaltextrun"/>
          <w:rFonts w:ascii="Calibri" w:hAnsi="Calibri" w:cs="Calibri"/>
          <w:color w:val="000000"/>
          <w:sz w:val="22"/>
          <w:szCs w:val="22"/>
        </w:rPr>
        <w:t xml:space="preserve"> sklendės </w:t>
      </w:r>
      <w:proofErr w:type="spellStart"/>
      <w:r>
        <w:rPr>
          <w:rStyle w:val="normaltextrun"/>
          <w:rFonts w:ascii="Calibri" w:hAnsi="Calibri" w:cs="Calibri"/>
          <w:color w:val="000000"/>
          <w:sz w:val="22"/>
          <w:szCs w:val="22"/>
        </w:rPr>
        <w:t>Drt</w:t>
      </w:r>
      <w:proofErr w:type="spellEnd"/>
      <w:r>
        <w:rPr>
          <w:rStyle w:val="normaltextrun"/>
          <w:rFonts w:ascii="Calibri" w:hAnsi="Calibri" w:cs="Calibri"/>
          <w:color w:val="000000"/>
          <w:sz w:val="22"/>
          <w:szCs w:val="22"/>
        </w:rPr>
        <w:t xml:space="preserve">- 14 </w:t>
      </w:r>
      <w:proofErr w:type="spellStart"/>
      <w:r>
        <w:rPr>
          <w:rStyle w:val="normaltextrun"/>
          <w:rFonts w:ascii="Calibri" w:hAnsi="Calibri" w:cs="Calibri"/>
          <w:color w:val="000000"/>
          <w:sz w:val="22"/>
          <w:szCs w:val="22"/>
        </w:rPr>
        <w:t>flanšinio</w:t>
      </w:r>
      <w:proofErr w:type="spellEnd"/>
      <w:r>
        <w:rPr>
          <w:rStyle w:val="normaltextrun"/>
          <w:rFonts w:ascii="Calibri" w:hAnsi="Calibri" w:cs="Calibri"/>
          <w:color w:val="000000"/>
          <w:sz w:val="22"/>
          <w:szCs w:val="22"/>
        </w:rPr>
        <w:t xml:space="preserve"> sujungimo iki Druskos </w:t>
      </w:r>
      <w:proofErr w:type="spellStart"/>
      <w:r>
        <w:rPr>
          <w:rStyle w:val="normaltextrun"/>
          <w:rFonts w:ascii="Calibri" w:hAnsi="Calibri" w:cs="Calibri"/>
          <w:color w:val="000000"/>
          <w:sz w:val="22"/>
          <w:szCs w:val="22"/>
        </w:rPr>
        <w:t>seikėtuvo</w:t>
      </w:r>
      <w:proofErr w:type="spellEnd"/>
      <w:r>
        <w:rPr>
          <w:rStyle w:val="normaltextrun"/>
          <w:rFonts w:ascii="Calibri" w:hAnsi="Calibri" w:cs="Calibri"/>
          <w:color w:val="000000"/>
          <w:sz w:val="22"/>
          <w:szCs w:val="22"/>
        </w:rPr>
        <w:t xml:space="preserve">  </w:t>
      </w:r>
      <w:proofErr w:type="spellStart"/>
      <w:r>
        <w:rPr>
          <w:rStyle w:val="normaltextrun"/>
          <w:rFonts w:ascii="Calibri" w:hAnsi="Calibri" w:cs="Calibri"/>
          <w:color w:val="000000"/>
          <w:sz w:val="22"/>
          <w:szCs w:val="22"/>
        </w:rPr>
        <w:t>flanšo</w:t>
      </w:r>
      <w:proofErr w:type="spellEnd"/>
      <w:r>
        <w:rPr>
          <w:rStyle w:val="normaltextrun"/>
          <w:rFonts w:ascii="Calibri" w:hAnsi="Calibri" w:cs="Calibri"/>
          <w:color w:val="000000"/>
          <w:sz w:val="22"/>
          <w:szCs w:val="22"/>
        </w:rPr>
        <w:t>. Pakabos ir atramos nekeičiamos, naudojamos esamos;</w:t>
      </w:r>
      <w:r>
        <w:rPr>
          <w:rStyle w:val="eop"/>
          <w:rFonts w:ascii="Calibri" w:hAnsi="Calibri" w:cs="Calibri"/>
          <w:color w:val="000000"/>
          <w:sz w:val="22"/>
          <w:szCs w:val="22"/>
        </w:rPr>
        <w:t> </w:t>
      </w:r>
    </w:p>
    <w:p w14:paraId="0EDA3DD5" w14:textId="77777777" w:rsidR="007A3262" w:rsidRDefault="00BB1EA0">
      <w:pPr>
        <w:pStyle w:val="paragraph"/>
        <w:numPr>
          <w:ilvl w:val="1"/>
          <w:numId w:val="3"/>
        </w:numPr>
        <w:tabs>
          <w:tab w:val="left" w:pos="0"/>
        </w:tabs>
        <w:spacing w:before="0" w:after="0"/>
      </w:pPr>
      <w:r>
        <w:rPr>
          <w:rStyle w:val="normaltextrun"/>
          <w:rFonts w:ascii="Calibri" w:hAnsi="Calibri" w:cs="Calibri"/>
          <w:sz w:val="22"/>
          <w:szCs w:val="22"/>
        </w:rPr>
        <w:t>Darbams atlikti naudojamos medžiagos, dalys turi būti sertifikuoti Europos Ekonominės erdvės ir Europos Sąjungos valstybių;   </w:t>
      </w:r>
      <w:r>
        <w:rPr>
          <w:rStyle w:val="eop"/>
          <w:rFonts w:ascii="Calibri" w:hAnsi="Calibri" w:cs="Calibri"/>
          <w:sz w:val="22"/>
          <w:szCs w:val="22"/>
        </w:rPr>
        <w:t> </w:t>
      </w:r>
    </w:p>
    <w:p w14:paraId="6582D5CA" w14:textId="77777777" w:rsidR="007A3262" w:rsidRDefault="00BB1EA0">
      <w:pPr>
        <w:pStyle w:val="paragraph"/>
        <w:numPr>
          <w:ilvl w:val="1"/>
          <w:numId w:val="3"/>
        </w:numPr>
        <w:tabs>
          <w:tab w:val="left" w:pos="0"/>
        </w:tabs>
        <w:spacing w:before="0" w:after="0"/>
      </w:pPr>
      <w:r>
        <w:rPr>
          <w:rStyle w:val="normaltextrun"/>
          <w:rFonts w:ascii="Calibri" w:hAnsi="Calibri" w:cs="Calibri"/>
          <w:sz w:val="22"/>
          <w:szCs w:val="22"/>
        </w:rPr>
        <w:t>Rangovas privalo laikytis Lietuvos Respublikoje galiojančių darbų saugos, gaisrinės saugos taisyklių, aplinkosaugos ir kitų norminių teisės aktų reikalavimų;  </w:t>
      </w:r>
      <w:r>
        <w:rPr>
          <w:rStyle w:val="eop"/>
          <w:rFonts w:ascii="Calibri" w:hAnsi="Calibri" w:cs="Calibri"/>
          <w:sz w:val="22"/>
          <w:szCs w:val="22"/>
        </w:rPr>
        <w:t> </w:t>
      </w:r>
    </w:p>
    <w:p w14:paraId="6750962C" w14:textId="77777777" w:rsidR="007A3262" w:rsidRDefault="00BB1EA0">
      <w:pPr>
        <w:pStyle w:val="paragraph"/>
        <w:numPr>
          <w:ilvl w:val="1"/>
          <w:numId w:val="3"/>
        </w:numPr>
        <w:tabs>
          <w:tab w:val="left" w:pos="0"/>
        </w:tabs>
        <w:spacing w:before="0" w:after="0"/>
      </w:pPr>
      <w:r>
        <w:rPr>
          <w:rStyle w:val="normaltextrun"/>
          <w:rFonts w:ascii="Calibri" w:hAnsi="Calibri" w:cs="Calibri"/>
          <w:sz w:val="22"/>
          <w:szCs w:val="22"/>
        </w:rPr>
        <w:t>Rangovas gali naudoti ir kitas lygiavertes medžiagas. Lygiaverčių medžiagų naudojimas turi būti pateiktas su pasiūlymu pagrįstu dokumentais įrodančiais atitikimą TS reikalavimams.  </w:t>
      </w:r>
      <w:r>
        <w:rPr>
          <w:rStyle w:val="eop"/>
          <w:rFonts w:ascii="Calibri" w:hAnsi="Calibri" w:cs="Calibri"/>
          <w:sz w:val="22"/>
          <w:szCs w:val="22"/>
        </w:rPr>
        <w:t> </w:t>
      </w:r>
    </w:p>
    <w:p w14:paraId="199E167D" w14:textId="77777777" w:rsidR="007A3262" w:rsidRDefault="00BB1EA0">
      <w:pPr>
        <w:pStyle w:val="paragraph"/>
        <w:spacing w:before="0" w:after="0"/>
      </w:pPr>
      <w:r>
        <w:rPr>
          <w:rStyle w:val="eop"/>
          <w:rFonts w:ascii="Calibri" w:hAnsi="Calibri" w:cs="Calibri"/>
          <w:color w:val="000000"/>
        </w:rPr>
        <w:t> </w:t>
      </w:r>
    </w:p>
    <w:p w14:paraId="60D18097" w14:textId="77777777" w:rsidR="007A3262" w:rsidRDefault="00BB1EA0">
      <w:pPr>
        <w:pStyle w:val="paragraph"/>
        <w:spacing w:before="0" w:after="0"/>
        <w:ind w:left="420" w:right="45"/>
        <w:jc w:val="both"/>
      </w:pPr>
      <w:r>
        <w:rPr>
          <w:rStyle w:val="eop"/>
          <w:rFonts w:ascii="Calibri" w:hAnsi="Calibri" w:cs="Calibri"/>
          <w:sz w:val="23"/>
          <w:szCs w:val="23"/>
        </w:rPr>
        <w:t> </w:t>
      </w:r>
    </w:p>
    <w:p w14:paraId="603F101F" w14:textId="77777777" w:rsidR="007A3262" w:rsidRDefault="00BB1EA0">
      <w:pPr>
        <w:pStyle w:val="paragraph"/>
        <w:numPr>
          <w:ilvl w:val="0"/>
          <w:numId w:val="4"/>
        </w:numPr>
        <w:tabs>
          <w:tab w:val="left" w:pos="0"/>
        </w:tabs>
        <w:spacing w:before="0" w:after="0"/>
        <w:jc w:val="both"/>
      </w:pPr>
      <w:r>
        <w:rPr>
          <w:rStyle w:val="normaltextrun"/>
          <w:rFonts w:ascii="Calibri" w:hAnsi="Calibri" w:cs="Calibri"/>
          <w:b/>
          <w:bCs/>
          <w:sz w:val="22"/>
          <w:szCs w:val="22"/>
        </w:rPr>
        <w:t>ĮSIPAREIGOJIMŲ VYKDYMO TVARKA </w:t>
      </w:r>
      <w:r>
        <w:rPr>
          <w:rStyle w:val="eop"/>
          <w:rFonts w:ascii="Calibri" w:hAnsi="Calibri" w:cs="Calibri"/>
          <w:sz w:val="22"/>
          <w:szCs w:val="22"/>
        </w:rPr>
        <w:t> </w:t>
      </w:r>
    </w:p>
    <w:p w14:paraId="6E5A6B59" w14:textId="77777777" w:rsidR="007A3262" w:rsidRDefault="007A3262">
      <w:pPr>
        <w:pStyle w:val="paragraph"/>
        <w:tabs>
          <w:tab w:val="left" w:pos="720"/>
        </w:tabs>
        <w:spacing w:before="0" w:after="0"/>
        <w:ind w:left="360"/>
        <w:jc w:val="both"/>
      </w:pPr>
    </w:p>
    <w:p w14:paraId="1DD5195D" w14:textId="77777777" w:rsidR="007A3262" w:rsidRDefault="00BB1EA0">
      <w:pPr>
        <w:pStyle w:val="paragraph"/>
        <w:numPr>
          <w:ilvl w:val="1"/>
          <w:numId w:val="4"/>
        </w:numPr>
        <w:shd w:val="clear" w:color="auto" w:fill="FFFFFF"/>
        <w:tabs>
          <w:tab w:val="left" w:pos="0"/>
        </w:tabs>
        <w:spacing w:before="0" w:after="0"/>
        <w:jc w:val="both"/>
      </w:pPr>
      <w:r>
        <w:rPr>
          <w:rStyle w:val="normaltextrun"/>
          <w:rFonts w:ascii="Calibri" w:hAnsi="Calibri" w:cs="Calibri"/>
          <w:sz w:val="22"/>
          <w:szCs w:val="22"/>
          <w:shd w:val="clear" w:color="auto" w:fill="FFFFFF"/>
        </w:rPr>
        <w:t>Pastolių statymą ir ardymą vykdys Užsakovas;</w:t>
      </w:r>
      <w:r>
        <w:rPr>
          <w:rStyle w:val="eop"/>
          <w:rFonts w:ascii="Calibri" w:hAnsi="Calibri" w:cs="Calibri"/>
          <w:sz w:val="22"/>
          <w:szCs w:val="22"/>
        </w:rPr>
        <w:t> </w:t>
      </w:r>
    </w:p>
    <w:p w14:paraId="133ACB25" w14:textId="77777777" w:rsidR="007A3262" w:rsidRDefault="00BB1EA0">
      <w:pPr>
        <w:pStyle w:val="paragraph"/>
        <w:numPr>
          <w:ilvl w:val="1"/>
          <w:numId w:val="4"/>
        </w:numPr>
        <w:shd w:val="clear" w:color="auto" w:fill="FFFFFF"/>
        <w:tabs>
          <w:tab w:val="left" w:pos="0"/>
        </w:tabs>
        <w:spacing w:before="0" w:after="0"/>
        <w:jc w:val="both"/>
      </w:pPr>
      <w:r>
        <w:rPr>
          <w:rStyle w:val="normaltextrun"/>
          <w:rFonts w:ascii="Calibri" w:hAnsi="Calibri" w:cs="Calibri"/>
          <w:sz w:val="22"/>
          <w:szCs w:val="22"/>
          <w:shd w:val="clear" w:color="auto" w:fill="FFFFFF"/>
        </w:rPr>
        <w:t>Rangovas pats apsirūpins reikalinga įranga, įrankiais Darbų atlikimui;</w:t>
      </w:r>
      <w:r>
        <w:rPr>
          <w:rStyle w:val="eop"/>
          <w:rFonts w:ascii="Calibri" w:hAnsi="Calibri" w:cs="Calibri"/>
          <w:sz w:val="22"/>
          <w:szCs w:val="22"/>
        </w:rPr>
        <w:t> </w:t>
      </w:r>
    </w:p>
    <w:p w14:paraId="5190136C" w14:textId="77777777" w:rsidR="007A3262" w:rsidRDefault="00BB1EA0">
      <w:pPr>
        <w:pStyle w:val="paragraph"/>
        <w:numPr>
          <w:ilvl w:val="1"/>
          <w:numId w:val="4"/>
        </w:numPr>
        <w:shd w:val="clear" w:color="auto" w:fill="FFFFFF"/>
        <w:tabs>
          <w:tab w:val="left" w:pos="0"/>
        </w:tabs>
        <w:spacing w:before="0" w:after="0"/>
        <w:jc w:val="both"/>
      </w:pPr>
      <w:r>
        <w:rPr>
          <w:rStyle w:val="normaltextrun"/>
          <w:rFonts w:ascii="Calibri" w:hAnsi="Calibri" w:cs="Calibri"/>
          <w:sz w:val="22"/>
          <w:szCs w:val="22"/>
          <w:shd w:val="clear" w:color="auto" w:fill="FFFFFF"/>
        </w:rPr>
        <w:t>Darbų vykdymo metu, sulaužytas ar pažeistas konstrukcijas, įrenginius Rangovas nuvalo, keičia/remontuoja savo lėšomis;</w:t>
      </w:r>
      <w:r>
        <w:rPr>
          <w:rStyle w:val="eop"/>
          <w:rFonts w:ascii="Calibri" w:hAnsi="Calibri" w:cs="Calibri"/>
          <w:sz w:val="22"/>
          <w:szCs w:val="22"/>
        </w:rPr>
        <w:t> </w:t>
      </w:r>
    </w:p>
    <w:p w14:paraId="1F45ECEE" w14:textId="77777777" w:rsidR="007A3262" w:rsidRDefault="00BB1EA0">
      <w:pPr>
        <w:pStyle w:val="paragraph"/>
        <w:numPr>
          <w:ilvl w:val="1"/>
          <w:numId w:val="4"/>
        </w:numPr>
        <w:shd w:val="clear" w:color="auto" w:fill="FFFFFF"/>
        <w:tabs>
          <w:tab w:val="left" w:pos="0"/>
        </w:tabs>
        <w:spacing w:before="0" w:after="0"/>
        <w:jc w:val="both"/>
      </w:pPr>
      <w:r>
        <w:rPr>
          <w:rStyle w:val="normaltextrun"/>
          <w:rFonts w:ascii="Calibri" w:hAnsi="Calibri" w:cs="Calibri"/>
          <w:sz w:val="22"/>
          <w:szCs w:val="22"/>
          <w:shd w:val="clear" w:color="auto" w:fill="FFFFFF"/>
        </w:rPr>
        <w:t>Užsakovas Sutarties vykdymo metu, turi teisę bet kuriuo metu tikrinti darbams naudojamų medžiagų, dalių ir darbų kokybę;</w:t>
      </w:r>
      <w:r>
        <w:rPr>
          <w:rStyle w:val="eop"/>
          <w:rFonts w:ascii="Calibri" w:hAnsi="Calibri" w:cs="Calibri"/>
          <w:sz w:val="22"/>
          <w:szCs w:val="22"/>
        </w:rPr>
        <w:t> </w:t>
      </w:r>
    </w:p>
    <w:p w14:paraId="589F2001" w14:textId="77777777" w:rsidR="007A3262" w:rsidRDefault="00BB1EA0">
      <w:pPr>
        <w:pStyle w:val="paragraph"/>
        <w:numPr>
          <w:ilvl w:val="1"/>
          <w:numId w:val="4"/>
        </w:numPr>
        <w:shd w:val="clear" w:color="auto" w:fill="FFFFFF"/>
        <w:tabs>
          <w:tab w:val="left" w:pos="0"/>
        </w:tabs>
        <w:spacing w:before="0" w:after="0"/>
        <w:jc w:val="both"/>
      </w:pPr>
      <w:r>
        <w:rPr>
          <w:rStyle w:val="normaltextrun"/>
          <w:rFonts w:ascii="Calibri" w:hAnsi="Calibri" w:cs="Calibri"/>
          <w:sz w:val="22"/>
          <w:szCs w:val="22"/>
          <w:shd w:val="clear" w:color="auto" w:fill="FFFFFF"/>
        </w:rPr>
        <w:t>Darbų atlikimo metu visas atsiradusias atliekas Rangovas šalins iš darbo vietos savo jėgomis ir lėšomis. Rangovas kiekvienos darbo pamainos pabaigoje privalės sutvarkyti darbo vietą, atliekas kaupdamas savo konteineriuose, pastatytuose Užsakovo nurodytoje vietoje. Atlikęs Darbus, ne metalo atliekas Rangovas sutvarko savo sąskaita pagal LR teisės aktų. Darbų atlikimo metu susidariusį metalo laužą, Rangovas sudės ant palečių ir pristatys į Užsakovo nurodytą vietą Darbų atlikimo objekte.</w:t>
      </w:r>
      <w:r>
        <w:rPr>
          <w:rStyle w:val="eop"/>
          <w:rFonts w:ascii="Calibri" w:hAnsi="Calibri" w:cs="Calibri"/>
          <w:sz w:val="22"/>
          <w:szCs w:val="22"/>
        </w:rPr>
        <w:t> </w:t>
      </w:r>
    </w:p>
    <w:p w14:paraId="6B9BB362" w14:textId="77777777" w:rsidR="007A3262" w:rsidRDefault="00BB1EA0">
      <w:pPr>
        <w:pStyle w:val="paragraph"/>
        <w:shd w:val="clear" w:color="auto" w:fill="FFFFFF"/>
        <w:spacing w:before="0" w:after="0"/>
        <w:ind w:left="420" w:right="45"/>
        <w:jc w:val="both"/>
      </w:pPr>
      <w:r>
        <w:rPr>
          <w:rStyle w:val="eop"/>
          <w:rFonts w:ascii="Calibri" w:hAnsi="Calibri" w:cs="Calibri"/>
          <w:sz w:val="22"/>
          <w:szCs w:val="22"/>
        </w:rPr>
        <w:t> </w:t>
      </w:r>
    </w:p>
    <w:p w14:paraId="4F3D9B74" w14:textId="77777777" w:rsidR="007A3262" w:rsidRDefault="00BB1EA0">
      <w:pPr>
        <w:pStyle w:val="paragraph"/>
        <w:spacing w:before="0" w:after="0"/>
        <w:jc w:val="both"/>
      </w:pPr>
      <w:r>
        <w:rPr>
          <w:rStyle w:val="eop"/>
          <w:rFonts w:ascii="Calibri" w:hAnsi="Calibri" w:cs="Calibri"/>
          <w:sz w:val="22"/>
          <w:szCs w:val="22"/>
        </w:rPr>
        <w:t> </w:t>
      </w:r>
    </w:p>
    <w:p w14:paraId="09819DDD" w14:textId="77777777" w:rsidR="007A3262" w:rsidRDefault="00BB1EA0">
      <w:pPr>
        <w:pStyle w:val="paragraph"/>
        <w:numPr>
          <w:ilvl w:val="0"/>
          <w:numId w:val="4"/>
        </w:numPr>
        <w:tabs>
          <w:tab w:val="left" w:pos="0"/>
        </w:tabs>
        <w:spacing w:before="0" w:after="0"/>
        <w:jc w:val="both"/>
      </w:pPr>
      <w:r>
        <w:rPr>
          <w:rStyle w:val="normaltextrun"/>
          <w:rFonts w:ascii="Calibri" w:hAnsi="Calibri" w:cs="Calibri"/>
          <w:b/>
          <w:bCs/>
          <w:sz w:val="22"/>
          <w:szCs w:val="22"/>
        </w:rPr>
        <w:t>ĮSIPAREIGOJIMŲ VYKDYMO TERMINAI </w:t>
      </w:r>
      <w:r>
        <w:rPr>
          <w:rStyle w:val="eop"/>
          <w:rFonts w:ascii="Calibri" w:hAnsi="Calibri" w:cs="Calibri"/>
          <w:sz w:val="22"/>
          <w:szCs w:val="22"/>
        </w:rPr>
        <w:t> </w:t>
      </w:r>
    </w:p>
    <w:p w14:paraId="4C91F044" w14:textId="77777777" w:rsidR="007A3262" w:rsidRDefault="00BB1EA0">
      <w:pPr>
        <w:pStyle w:val="paragraph"/>
        <w:spacing w:before="0" w:after="0"/>
        <w:ind w:left="360"/>
        <w:jc w:val="both"/>
      </w:pPr>
      <w:r>
        <w:rPr>
          <w:rStyle w:val="eop"/>
          <w:rFonts w:ascii="Calibri" w:hAnsi="Calibri" w:cs="Calibri"/>
          <w:sz w:val="22"/>
          <w:szCs w:val="22"/>
        </w:rPr>
        <w:t> </w:t>
      </w:r>
    </w:p>
    <w:p w14:paraId="15BB3766" w14:textId="77777777" w:rsidR="007A3262" w:rsidRDefault="00BB1EA0">
      <w:pPr>
        <w:pStyle w:val="paragraph"/>
        <w:numPr>
          <w:ilvl w:val="1"/>
          <w:numId w:val="5"/>
        </w:numPr>
        <w:tabs>
          <w:tab w:val="left" w:pos="0"/>
        </w:tabs>
        <w:spacing w:before="0" w:after="0"/>
        <w:jc w:val="both"/>
      </w:pPr>
      <w:r>
        <w:rPr>
          <w:rStyle w:val="normaltextrun"/>
          <w:rFonts w:ascii="Calibri" w:hAnsi="Calibri" w:cs="Calibri"/>
          <w:sz w:val="22"/>
          <w:szCs w:val="22"/>
        </w:rPr>
        <w:t>Numatomas Darbų atlikimo terminas nuo 2024-09-10  iki  2024-09-12 d.;</w:t>
      </w:r>
      <w:r>
        <w:rPr>
          <w:rStyle w:val="eop"/>
          <w:rFonts w:ascii="Calibri" w:hAnsi="Calibri" w:cs="Calibri"/>
          <w:sz w:val="22"/>
          <w:szCs w:val="22"/>
        </w:rPr>
        <w:t> </w:t>
      </w:r>
    </w:p>
    <w:p w14:paraId="4A48FD99" w14:textId="77777777" w:rsidR="007A3262" w:rsidRDefault="00BB1EA0">
      <w:pPr>
        <w:pStyle w:val="paragraph"/>
        <w:numPr>
          <w:ilvl w:val="1"/>
          <w:numId w:val="5"/>
        </w:numPr>
        <w:tabs>
          <w:tab w:val="left" w:pos="0"/>
        </w:tabs>
        <w:spacing w:before="0" w:after="0"/>
        <w:jc w:val="both"/>
      </w:pPr>
      <w:r>
        <w:rPr>
          <w:rStyle w:val="normaltextrun"/>
          <w:rFonts w:ascii="Calibri" w:hAnsi="Calibri" w:cs="Calibri"/>
          <w:sz w:val="22"/>
          <w:szCs w:val="22"/>
        </w:rPr>
        <w:lastRenderedPageBreak/>
        <w:t>Terminas, per kurį Rangovas turės pateikti dokumentaciją, nurodytą techninės specifikacijos 8 punkte  – 2 darbo dienos po  darbų atlikimo;  </w:t>
      </w:r>
      <w:r>
        <w:rPr>
          <w:rStyle w:val="eop"/>
          <w:rFonts w:ascii="Calibri" w:hAnsi="Calibri" w:cs="Calibri"/>
          <w:sz w:val="22"/>
          <w:szCs w:val="22"/>
        </w:rPr>
        <w:t> </w:t>
      </w:r>
    </w:p>
    <w:p w14:paraId="6D35C39A" w14:textId="77777777" w:rsidR="007A3262" w:rsidRDefault="00BB1EA0">
      <w:pPr>
        <w:pStyle w:val="paragraph"/>
        <w:numPr>
          <w:ilvl w:val="1"/>
          <w:numId w:val="5"/>
        </w:numPr>
        <w:tabs>
          <w:tab w:val="left" w:pos="0"/>
        </w:tabs>
        <w:spacing w:before="0" w:after="0"/>
        <w:jc w:val="both"/>
      </w:pPr>
      <w:r>
        <w:rPr>
          <w:rStyle w:val="normaltextrun"/>
          <w:rFonts w:ascii="Calibri" w:hAnsi="Calibri" w:cs="Calibri"/>
          <w:sz w:val="22"/>
          <w:szCs w:val="22"/>
        </w:rPr>
        <w:t>Terminas, per kurį Užsakovas turi pilnai priimti atliktus darbus  arba raštu informuoti Rangovą  apie trūkumus po Dokumentacijos gavimo – 1  (viena) darbo diena;  </w:t>
      </w:r>
      <w:r>
        <w:rPr>
          <w:rStyle w:val="eop"/>
          <w:rFonts w:ascii="Calibri" w:hAnsi="Calibri" w:cs="Calibri"/>
          <w:sz w:val="22"/>
          <w:szCs w:val="22"/>
        </w:rPr>
        <w:t> </w:t>
      </w:r>
    </w:p>
    <w:p w14:paraId="429DCFCD" w14:textId="77777777" w:rsidR="007A3262" w:rsidRDefault="00BB1EA0">
      <w:pPr>
        <w:pStyle w:val="paragraph"/>
        <w:numPr>
          <w:ilvl w:val="1"/>
          <w:numId w:val="5"/>
        </w:numPr>
        <w:tabs>
          <w:tab w:val="left" w:pos="0"/>
        </w:tabs>
        <w:spacing w:before="0" w:after="0"/>
        <w:jc w:val="both"/>
      </w:pPr>
      <w:r>
        <w:rPr>
          <w:rStyle w:val="normaltextrun"/>
          <w:rFonts w:ascii="Calibri" w:hAnsi="Calibri" w:cs="Calibri"/>
          <w:sz w:val="22"/>
          <w:szCs w:val="22"/>
        </w:rPr>
        <w:t>Terminas, per kurį Rangovas turi ištaisyti Paslaugų priėmimo metu nustatytus trūkumus – 1 (viena)  darbo diena. </w:t>
      </w:r>
      <w:r>
        <w:rPr>
          <w:rStyle w:val="eop"/>
          <w:rFonts w:ascii="Calibri" w:hAnsi="Calibri" w:cs="Calibri"/>
          <w:sz w:val="22"/>
          <w:szCs w:val="22"/>
        </w:rPr>
        <w:t> </w:t>
      </w:r>
    </w:p>
    <w:p w14:paraId="3B39B1D5" w14:textId="77777777" w:rsidR="007A3262" w:rsidRDefault="00BB1EA0">
      <w:pPr>
        <w:pStyle w:val="paragraph"/>
        <w:spacing w:before="0" w:after="0"/>
        <w:jc w:val="both"/>
      </w:pPr>
      <w:r>
        <w:rPr>
          <w:rStyle w:val="eop"/>
          <w:rFonts w:ascii="Calibri" w:hAnsi="Calibri" w:cs="Calibri"/>
          <w:sz w:val="22"/>
          <w:szCs w:val="22"/>
        </w:rPr>
        <w:t> </w:t>
      </w:r>
    </w:p>
    <w:p w14:paraId="2F68015C" w14:textId="77777777" w:rsidR="007A3262" w:rsidRDefault="00BB1EA0">
      <w:pPr>
        <w:pStyle w:val="paragraph"/>
        <w:numPr>
          <w:ilvl w:val="0"/>
          <w:numId w:val="5"/>
        </w:numPr>
        <w:spacing w:before="0" w:after="0"/>
        <w:jc w:val="both"/>
      </w:pPr>
      <w:r>
        <w:rPr>
          <w:rStyle w:val="normaltextrun"/>
          <w:rFonts w:ascii="Calibri" w:hAnsi="Calibri" w:cs="Calibri"/>
          <w:b/>
          <w:bCs/>
          <w:sz w:val="22"/>
          <w:szCs w:val="22"/>
        </w:rPr>
        <w:t>PIRKIMO OBJEKTO PRIĖMIMO – PERDAVIMO TVARKA</w:t>
      </w:r>
      <w:r>
        <w:rPr>
          <w:rStyle w:val="eop"/>
          <w:rFonts w:ascii="Calibri" w:hAnsi="Calibri" w:cs="Calibri"/>
          <w:sz w:val="22"/>
          <w:szCs w:val="22"/>
        </w:rPr>
        <w:t> </w:t>
      </w:r>
    </w:p>
    <w:p w14:paraId="4408FD1D" w14:textId="77777777" w:rsidR="007A3262" w:rsidRDefault="007A3262">
      <w:pPr>
        <w:pStyle w:val="paragraph"/>
        <w:spacing w:before="0" w:after="0"/>
        <w:ind w:firstLine="105"/>
        <w:jc w:val="both"/>
      </w:pPr>
    </w:p>
    <w:p w14:paraId="27E32172" w14:textId="77777777" w:rsidR="007A3262" w:rsidRDefault="00BB1EA0">
      <w:pPr>
        <w:pStyle w:val="paragraph"/>
        <w:numPr>
          <w:ilvl w:val="1"/>
          <w:numId w:val="5"/>
        </w:numPr>
        <w:spacing w:before="0" w:after="0"/>
        <w:jc w:val="both"/>
      </w:pPr>
      <w:r>
        <w:rPr>
          <w:rStyle w:val="normaltextrun"/>
          <w:rFonts w:ascii="Calibri" w:hAnsi="Calibri" w:cs="Calibri"/>
          <w:sz w:val="22"/>
          <w:szCs w:val="22"/>
        </w:rPr>
        <w:t xml:space="preserve">Sutartyje numatytų Darbų priėmimą atlieka Užsakovo įgalioti asmenys, dalyvaujant  </w:t>
      </w:r>
    </w:p>
    <w:p w14:paraId="4F86D912" w14:textId="77777777" w:rsidR="007A3262" w:rsidRDefault="00BB1EA0">
      <w:pPr>
        <w:pStyle w:val="paragraph"/>
        <w:spacing w:before="0" w:after="0"/>
        <w:ind w:left="360"/>
        <w:jc w:val="both"/>
      </w:pPr>
      <w:r>
        <w:rPr>
          <w:rStyle w:val="normaltextrun"/>
          <w:rFonts w:ascii="Calibri" w:hAnsi="Calibri" w:cs="Calibri"/>
          <w:sz w:val="22"/>
          <w:szCs w:val="22"/>
        </w:rPr>
        <w:t>Rangovo  atsakingam  asmeniui;  </w:t>
      </w:r>
      <w:r>
        <w:rPr>
          <w:rStyle w:val="eop"/>
          <w:rFonts w:ascii="Calibri" w:hAnsi="Calibri" w:cs="Calibri"/>
          <w:sz w:val="22"/>
          <w:szCs w:val="22"/>
        </w:rPr>
        <w:t> </w:t>
      </w:r>
      <w:r>
        <w:rPr>
          <w:rFonts w:ascii="Segoe UI" w:hAnsi="Segoe UI" w:cs="Segoe UI"/>
          <w:color w:val="000000"/>
          <w:sz w:val="18"/>
          <w:szCs w:val="18"/>
        </w:rPr>
        <w:t xml:space="preserve"> </w:t>
      </w:r>
    </w:p>
    <w:p w14:paraId="03426C66" w14:textId="77777777" w:rsidR="007A3262" w:rsidRDefault="00BB1EA0">
      <w:pPr>
        <w:pStyle w:val="paragraph"/>
        <w:spacing w:before="0" w:after="0"/>
        <w:jc w:val="both"/>
      </w:pPr>
      <w:r>
        <w:rPr>
          <w:rStyle w:val="normaltextrun"/>
          <w:rFonts w:ascii="Calibri" w:hAnsi="Calibri" w:cs="Calibri"/>
          <w:sz w:val="22"/>
          <w:szCs w:val="22"/>
        </w:rPr>
        <w:t xml:space="preserve">6.2. Darbai priimami pasirašant Atliktų darbų perdavimo - priėmimo aktą(toliau – Aktas) forma (priedas </w:t>
      </w:r>
    </w:p>
    <w:p w14:paraId="264524E7" w14:textId="77777777" w:rsidR="007A3262" w:rsidRDefault="00BB1EA0">
      <w:pPr>
        <w:pStyle w:val="paragraph"/>
        <w:spacing w:before="0" w:after="0"/>
        <w:ind w:left="360"/>
        <w:jc w:val="both"/>
      </w:pPr>
      <w:r>
        <w:rPr>
          <w:rStyle w:val="normaltextrun"/>
          <w:rFonts w:ascii="Calibri" w:hAnsi="Calibri" w:cs="Calibri"/>
          <w:sz w:val="22"/>
          <w:szCs w:val="22"/>
        </w:rPr>
        <w:t>Nr.2), aktą ruošia Rangovas; </w:t>
      </w:r>
      <w:r>
        <w:rPr>
          <w:rStyle w:val="eop"/>
          <w:rFonts w:ascii="Calibri" w:hAnsi="Calibri" w:cs="Calibri"/>
          <w:sz w:val="22"/>
          <w:szCs w:val="22"/>
        </w:rPr>
        <w:t> </w:t>
      </w:r>
    </w:p>
    <w:p w14:paraId="45A56CF7" w14:textId="77777777" w:rsidR="007A3262" w:rsidRDefault="00BB1EA0">
      <w:pPr>
        <w:pStyle w:val="paragraph"/>
        <w:spacing w:before="0" w:after="0"/>
        <w:jc w:val="both"/>
      </w:pPr>
      <w:r>
        <w:rPr>
          <w:rStyle w:val="normaltextrun"/>
          <w:rFonts w:ascii="Calibri" w:hAnsi="Calibri" w:cs="Calibri"/>
          <w:sz w:val="22"/>
          <w:szCs w:val="22"/>
        </w:rPr>
        <w:t>6.3. Pasirašytą aktą Rangovas  pateikia el. paštu Užsakovo atsakingam asmeniui; </w:t>
      </w:r>
      <w:r>
        <w:rPr>
          <w:rStyle w:val="eop"/>
          <w:rFonts w:ascii="Calibri" w:hAnsi="Calibri" w:cs="Calibri"/>
          <w:sz w:val="22"/>
          <w:szCs w:val="22"/>
        </w:rPr>
        <w:t> </w:t>
      </w:r>
    </w:p>
    <w:p w14:paraId="76520F4D" w14:textId="77777777" w:rsidR="007A3262" w:rsidRDefault="00BB1EA0">
      <w:pPr>
        <w:pStyle w:val="paragraph"/>
        <w:spacing w:before="0" w:after="0"/>
        <w:jc w:val="both"/>
      </w:pPr>
      <w:r>
        <w:rPr>
          <w:rStyle w:val="normaltextrun"/>
          <w:rFonts w:ascii="Calibri" w:hAnsi="Calibri" w:cs="Calibri"/>
          <w:sz w:val="22"/>
          <w:szCs w:val="22"/>
        </w:rPr>
        <w:t>6.4. Užsakovui el. paštu patvirtinus, jog pastabų aktui neturi, Rangovas sąskaitą pateikia per sistemą E.     </w:t>
      </w:r>
      <w:r>
        <w:rPr>
          <w:rStyle w:val="eop"/>
          <w:rFonts w:ascii="Calibri" w:hAnsi="Calibri" w:cs="Calibri"/>
          <w:sz w:val="22"/>
          <w:szCs w:val="22"/>
        </w:rPr>
        <w:t> </w:t>
      </w:r>
    </w:p>
    <w:p w14:paraId="4521F96E" w14:textId="77777777" w:rsidR="007A3262" w:rsidRDefault="00BB1EA0">
      <w:pPr>
        <w:pStyle w:val="paragraph"/>
        <w:spacing w:before="0" w:after="0"/>
        <w:ind w:left="360"/>
        <w:jc w:val="both"/>
      </w:pPr>
      <w:r>
        <w:rPr>
          <w:rStyle w:val="normaltextrun"/>
          <w:rFonts w:ascii="Calibri" w:hAnsi="Calibri" w:cs="Calibri"/>
          <w:sz w:val="22"/>
          <w:szCs w:val="22"/>
        </w:rPr>
        <w:t>sąskaita.</w:t>
      </w:r>
      <w:r>
        <w:rPr>
          <w:rStyle w:val="eop"/>
          <w:rFonts w:ascii="Calibri" w:hAnsi="Calibri" w:cs="Calibri"/>
          <w:sz w:val="22"/>
          <w:szCs w:val="22"/>
        </w:rPr>
        <w:t> </w:t>
      </w:r>
    </w:p>
    <w:p w14:paraId="436ABF90" w14:textId="77777777" w:rsidR="007A3262" w:rsidRDefault="007A3262">
      <w:pPr>
        <w:pStyle w:val="paragraph"/>
        <w:spacing w:before="0" w:after="0"/>
        <w:ind w:firstLine="45"/>
        <w:jc w:val="both"/>
      </w:pPr>
    </w:p>
    <w:p w14:paraId="7143BF8A" w14:textId="77777777" w:rsidR="007A3262" w:rsidRDefault="00BB1EA0">
      <w:pPr>
        <w:pStyle w:val="paragraph"/>
        <w:spacing w:before="0" w:after="0"/>
        <w:jc w:val="both"/>
      </w:pPr>
      <w:r>
        <w:rPr>
          <w:rStyle w:val="eop"/>
          <w:rFonts w:ascii="Calibri" w:hAnsi="Calibri" w:cs="Calibri"/>
          <w:sz w:val="22"/>
          <w:szCs w:val="22"/>
        </w:rPr>
        <w:t> </w:t>
      </w:r>
    </w:p>
    <w:p w14:paraId="4F18153B" w14:textId="77777777" w:rsidR="007A3262" w:rsidRDefault="00BB1EA0">
      <w:pPr>
        <w:pStyle w:val="paragraph"/>
        <w:numPr>
          <w:ilvl w:val="0"/>
          <w:numId w:val="5"/>
        </w:numPr>
        <w:tabs>
          <w:tab w:val="left" w:pos="0"/>
        </w:tabs>
        <w:spacing w:before="0" w:after="0"/>
        <w:jc w:val="both"/>
      </w:pPr>
      <w:r>
        <w:rPr>
          <w:rStyle w:val="normaltextrun"/>
          <w:rFonts w:ascii="Calibri" w:hAnsi="Calibri" w:cs="Calibri"/>
          <w:b/>
          <w:bCs/>
          <w:sz w:val="22"/>
          <w:szCs w:val="22"/>
        </w:rPr>
        <w:t>GARANTIJOS</w:t>
      </w:r>
      <w:r>
        <w:rPr>
          <w:rStyle w:val="normaltextrun"/>
          <w:rFonts w:ascii="Calibri" w:hAnsi="Calibri" w:cs="Calibri"/>
          <w:sz w:val="22"/>
          <w:szCs w:val="22"/>
        </w:rPr>
        <w:t> </w:t>
      </w:r>
      <w:r>
        <w:rPr>
          <w:rStyle w:val="eop"/>
          <w:rFonts w:ascii="Calibri" w:hAnsi="Calibri" w:cs="Calibri"/>
          <w:sz w:val="22"/>
          <w:szCs w:val="22"/>
        </w:rPr>
        <w:t> </w:t>
      </w:r>
    </w:p>
    <w:p w14:paraId="69F35B43" w14:textId="77777777" w:rsidR="007A3262" w:rsidRDefault="00BB1EA0">
      <w:pPr>
        <w:pStyle w:val="paragraph"/>
        <w:spacing w:before="0" w:after="0"/>
        <w:jc w:val="both"/>
      </w:pPr>
      <w:r>
        <w:rPr>
          <w:rStyle w:val="normaltextrun"/>
          <w:rFonts w:ascii="Calibri" w:hAnsi="Calibri" w:cs="Calibri"/>
          <w:sz w:val="22"/>
          <w:szCs w:val="22"/>
        </w:rPr>
        <w:t> </w:t>
      </w:r>
      <w:r>
        <w:rPr>
          <w:rStyle w:val="eop"/>
          <w:rFonts w:ascii="Calibri" w:hAnsi="Calibri" w:cs="Calibri"/>
          <w:sz w:val="22"/>
          <w:szCs w:val="22"/>
        </w:rPr>
        <w:t> </w:t>
      </w:r>
    </w:p>
    <w:p w14:paraId="38010995" w14:textId="77777777" w:rsidR="007A3262" w:rsidRDefault="00BB1EA0">
      <w:pPr>
        <w:pStyle w:val="paragraph"/>
        <w:numPr>
          <w:ilvl w:val="1"/>
          <w:numId w:val="6"/>
        </w:numPr>
        <w:tabs>
          <w:tab w:val="left" w:pos="150"/>
        </w:tabs>
        <w:spacing w:before="0" w:after="0"/>
      </w:pPr>
      <w:r>
        <w:rPr>
          <w:rStyle w:val="normaltextrun"/>
          <w:rFonts w:ascii="Calibri" w:hAnsi="Calibri" w:cs="Calibri"/>
          <w:sz w:val="22"/>
          <w:szCs w:val="22"/>
        </w:rPr>
        <w:t xml:space="preserve">Garantinis terminas suteikiamas - Darbams 24 (dvidešimt keturi) mėnesiai, pateiktoms medžiagoms  </w:t>
      </w:r>
    </w:p>
    <w:p w14:paraId="1AD976B8" w14:textId="77777777" w:rsidR="007A3262" w:rsidRDefault="00BB1EA0">
      <w:pPr>
        <w:pStyle w:val="paragraph"/>
        <w:spacing w:before="0" w:after="0"/>
        <w:ind w:left="-75"/>
      </w:pPr>
      <w:r>
        <w:rPr>
          <w:rStyle w:val="normaltextrun"/>
          <w:rFonts w:ascii="Calibri" w:hAnsi="Calibri" w:cs="Calibri"/>
          <w:sz w:val="22"/>
          <w:szCs w:val="22"/>
        </w:rPr>
        <w:t xml:space="preserve">       ne mažiau kaip 12 (dvylika) mėnesių skaičiuojant nuo Darbų priėmimo - perdavimo akto pasirašymo </w:t>
      </w:r>
    </w:p>
    <w:p w14:paraId="23AC1F4D" w14:textId="77777777" w:rsidR="007A3262" w:rsidRDefault="00BB1EA0">
      <w:pPr>
        <w:pStyle w:val="paragraph"/>
        <w:spacing w:before="0" w:after="0"/>
        <w:ind w:left="-75"/>
      </w:pPr>
      <w:r>
        <w:rPr>
          <w:rStyle w:val="normaltextrun"/>
          <w:rFonts w:ascii="Calibri" w:hAnsi="Calibri" w:cs="Calibri"/>
          <w:sz w:val="22"/>
          <w:szCs w:val="22"/>
        </w:rPr>
        <w:t xml:space="preserve">       dienos; </w:t>
      </w:r>
      <w:r>
        <w:rPr>
          <w:rStyle w:val="eop"/>
          <w:rFonts w:ascii="Calibri" w:hAnsi="Calibri" w:cs="Calibri"/>
          <w:sz w:val="22"/>
          <w:szCs w:val="22"/>
        </w:rPr>
        <w:t> </w:t>
      </w:r>
    </w:p>
    <w:p w14:paraId="1D399821" w14:textId="77777777" w:rsidR="007A3262" w:rsidRDefault="00BB1EA0">
      <w:pPr>
        <w:pStyle w:val="paragraph"/>
        <w:numPr>
          <w:ilvl w:val="1"/>
          <w:numId w:val="6"/>
        </w:numPr>
        <w:tabs>
          <w:tab w:val="left" w:pos="150"/>
        </w:tabs>
        <w:spacing w:before="0" w:after="0"/>
      </w:pPr>
      <w:r>
        <w:rPr>
          <w:rStyle w:val="normaltextrun"/>
          <w:rFonts w:ascii="Calibri" w:hAnsi="Calibri" w:cs="Calibri"/>
          <w:sz w:val="22"/>
          <w:szCs w:val="22"/>
        </w:rPr>
        <w:t xml:space="preserve">Rangovas garantiniu laikotarpiu gavęs raštišką Užsakovo pranešimą dėl defekto, privalės atvykti ne </w:t>
      </w:r>
    </w:p>
    <w:p w14:paraId="458DE495" w14:textId="77777777" w:rsidR="007A3262" w:rsidRDefault="00BB1EA0">
      <w:pPr>
        <w:pStyle w:val="paragraph"/>
        <w:spacing w:before="0" w:after="0"/>
        <w:ind w:left="-75"/>
      </w:pPr>
      <w:r>
        <w:rPr>
          <w:rStyle w:val="normaltextrun"/>
          <w:rFonts w:ascii="Calibri" w:hAnsi="Calibri" w:cs="Calibri"/>
          <w:sz w:val="22"/>
          <w:szCs w:val="22"/>
        </w:rPr>
        <w:t xml:space="preserve">       vėliau, kaip per 2 d. d. į vietą defekto apimčių nustatymui ir šalinimo termino suderinimui, kuris                      </w:t>
      </w:r>
    </w:p>
    <w:p w14:paraId="6F87039D" w14:textId="77777777" w:rsidR="007A3262" w:rsidRDefault="00BB1EA0">
      <w:pPr>
        <w:pStyle w:val="paragraph"/>
        <w:spacing w:before="0" w:after="0"/>
        <w:ind w:left="-75"/>
      </w:pPr>
      <w:r>
        <w:rPr>
          <w:rStyle w:val="normaltextrun"/>
          <w:rFonts w:ascii="Calibri" w:hAnsi="Calibri" w:cs="Calibri"/>
          <w:sz w:val="22"/>
          <w:szCs w:val="22"/>
        </w:rPr>
        <w:t xml:space="preserve">       negali būti ilgesnis nei 5 d. d. nuo Užsakovo pranešimo dienos.  </w:t>
      </w:r>
      <w:r>
        <w:rPr>
          <w:rStyle w:val="eop"/>
          <w:rFonts w:ascii="Calibri" w:hAnsi="Calibri" w:cs="Calibri"/>
          <w:sz w:val="22"/>
          <w:szCs w:val="22"/>
        </w:rPr>
        <w:t> </w:t>
      </w:r>
    </w:p>
    <w:p w14:paraId="29A295EC" w14:textId="77777777" w:rsidR="007A3262" w:rsidRDefault="00BB1EA0">
      <w:pPr>
        <w:pStyle w:val="paragraph"/>
        <w:spacing w:before="0" w:after="0"/>
        <w:jc w:val="both"/>
      </w:pPr>
      <w:r>
        <w:rPr>
          <w:rStyle w:val="normaltextrun"/>
          <w:rFonts w:ascii="Calibri" w:hAnsi="Calibri" w:cs="Calibri"/>
          <w:sz w:val="22"/>
          <w:szCs w:val="22"/>
        </w:rPr>
        <w:t> </w:t>
      </w:r>
      <w:r>
        <w:rPr>
          <w:rStyle w:val="eop"/>
          <w:rFonts w:ascii="Calibri" w:hAnsi="Calibri" w:cs="Calibri"/>
          <w:sz w:val="22"/>
          <w:szCs w:val="22"/>
        </w:rPr>
        <w:t> </w:t>
      </w:r>
    </w:p>
    <w:p w14:paraId="5D5E4A30" w14:textId="77777777" w:rsidR="007A3262" w:rsidRDefault="00BB1EA0">
      <w:pPr>
        <w:pStyle w:val="paragraph"/>
        <w:spacing w:before="0" w:after="0"/>
        <w:ind w:left="360"/>
        <w:jc w:val="both"/>
      </w:pPr>
      <w:r>
        <w:rPr>
          <w:rStyle w:val="eop"/>
          <w:rFonts w:ascii="Calibri" w:hAnsi="Calibri" w:cs="Calibri"/>
          <w:sz w:val="22"/>
          <w:szCs w:val="22"/>
        </w:rPr>
        <w:t> </w:t>
      </w:r>
    </w:p>
    <w:p w14:paraId="0550E9E9" w14:textId="77777777" w:rsidR="007A3262" w:rsidRDefault="00BB1EA0">
      <w:pPr>
        <w:pStyle w:val="paragraph"/>
        <w:spacing w:before="0" w:after="0"/>
        <w:jc w:val="both"/>
      </w:pPr>
      <w:r>
        <w:rPr>
          <w:rStyle w:val="eop"/>
          <w:rFonts w:ascii="Calibri" w:hAnsi="Calibri" w:cs="Calibri"/>
          <w:sz w:val="22"/>
          <w:szCs w:val="22"/>
        </w:rPr>
        <w:t> </w:t>
      </w:r>
    </w:p>
    <w:p w14:paraId="0C2A344A" w14:textId="77777777" w:rsidR="007A3262" w:rsidRDefault="00BB1EA0">
      <w:pPr>
        <w:pStyle w:val="paragraph"/>
        <w:numPr>
          <w:ilvl w:val="0"/>
          <w:numId w:val="6"/>
        </w:numPr>
        <w:tabs>
          <w:tab w:val="left" w:pos="0"/>
        </w:tabs>
        <w:spacing w:before="0" w:after="0"/>
        <w:jc w:val="both"/>
      </w:pPr>
      <w:r>
        <w:rPr>
          <w:rStyle w:val="normaltextrun"/>
          <w:rFonts w:ascii="Calibri" w:hAnsi="Calibri" w:cs="Calibri"/>
          <w:b/>
          <w:bCs/>
          <w:sz w:val="22"/>
          <w:szCs w:val="22"/>
        </w:rPr>
        <w:t>DOKUMENTAI, KURIUOS REIKĖS PATEIKTI, PERDUODANT ATLIKTUS DARBUS</w:t>
      </w:r>
      <w:r>
        <w:rPr>
          <w:rStyle w:val="normaltextrun"/>
          <w:rFonts w:ascii="Calibri" w:hAnsi="Calibri" w:cs="Calibri"/>
          <w:sz w:val="22"/>
          <w:szCs w:val="22"/>
        </w:rPr>
        <w:t> </w:t>
      </w:r>
      <w:r>
        <w:rPr>
          <w:rStyle w:val="eop"/>
          <w:rFonts w:ascii="Calibri" w:hAnsi="Calibri" w:cs="Calibri"/>
          <w:sz w:val="22"/>
          <w:szCs w:val="22"/>
        </w:rPr>
        <w:t> </w:t>
      </w:r>
    </w:p>
    <w:p w14:paraId="4A24A78A" w14:textId="77777777" w:rsidR="007A3262" w:rsidRDefault="00BB1EA0">
      <w:pPr>
        <w:pStyle w:val="paragraph"/>
        <w:spacing w:before="0" w:after="0"/>
        <w:ind w:left="360" w:right="45"/>
        <w:jc w:val="both"/>
      </w:pPr>
      <w:r>
        <w:rPr>
          <w:rStyle w:val="normaltextrun"/>
          <w:rFonts w:ascii="Calibri" w:hAnsi="Calibri" w:cs="Calibri"/>
          <w:sz w:val="22"/>
          <w:szCs w:val="22"/>
        </w:rPr>
        <w:t> </w:t>
      </w:r>
      <w:r>
        <w:rPr>
          <w:rStyle w:val="eop"/>
          <w:rFonts w:ascii="Calibri" w:hAnsi="Calibri" w:cs="Calibri"/>
          <w:sz w:val="22"/>
          <w:szCs w:val="22"/>
        </w:rPr>
        <w:t> </w:t>
      </w:r>
    </w:p>
    <w:p w14:paraId="7B3C3CDC" w14:textId="77777777" w:rsidR="007A3262" w:rsidRDefault="00BB1EA0">
      <w:pPr>
        <w:pStyle w:val="paragraph"/>
        <w:shd w:val="clear" w:color="auto" w:fill="FFFFFF"/>
        <w:tabs>
          <w:tab w:val="left" w:pos="720"/>
        </w:tabs>
        <w:spacing w:before="0" w:after="0"/>
        <w:jc w:val="both"/>
      </w:pPr>
      <w:r>
        <w:rPr>
          <w:rStyle w:val="normaltextrun"/>
          <w:rFonts w:ascii="Calibri" w:hAnsi="Calibri" w:cs="Calibri"/>
          <w:sz w:val="22"/>
          <w:szCs w:val="22"/>
        </w:rPr>
        <w:t>8.1. Atliktų darbų priėmimo – perdavimo aktas; </w:t>
      </w:r>
      <w:r>
        <w:rPr>
          <w:rStyle w:val="eop"/>
          <w:rFonts w:ascii="Calibri" w:hAnsi="Calibri" w:cs="Calibri"/>
          <w:sz w:val="22"/>
          <w:szCs w:val="22"/>
        </w:rPr>
        <w:t> </w:t>
      </w:r>
    </w:p>
    <w:p w14:paraId="50F7BB0F" w14:textId="77777777" w:rsidR="007A3262" w:rsidRDefault="00BB1EA0">
      <w:pPr>
        <w:pStyle w:val="paragraph"/>
        <w:numPr>
          <w:ilvl w:val="1"/>
          <w:numId w:val="7"/>
        </w:numPr>
        <w:shd w:val="clear" w:color="auto" w:fill="FFFFFF"/>
        <w:tabs>
          <w:tab w:val="left" w:pos="0"/>
        </w:tabs>
        <w:spacing w:before="0" w:after="0"/>
        <w:jc w:val="both"/>
      </w:pPr>
      <w:r>
        <w:rPr>
          <w:rStyle w:val="normaltextrun"/>
          <w:rFonts w:ascii="Calibri" w:hAnsi="Calibri" w:cs="Calibri"/>
          <w:sz w:val="22"/>
          <w:szCs w:val="22"/>
        </w:rPr>
        <w:t>Medžiagų, dalių atitikties deklaracijas ir sertifikatus; </w:t>
      </w:r>
      <w:r>
        <w:rPr>
          <w:rStyle w:val="eop"/>
          <w:rFonts w:ascii="Calibri" w:hAnsi="Calibri" w:cs="Calibri"/>
          <w:sz w:val="22"/>
          <w:szCs w:val="22"/>
        </w:rPr>
        <w:t> </w:t>
      </w:r>
    </w:p>
    <w:p w14:paraId="4AD00118" w14:textId="77777777" w:rsidR="007A3262" w:rsidRDefault="00BB1EA0">
      <w:pPr>
        <w:pStyle w:val="paragraph"/>
        <w:numPr>
          <w:ilvl w:val="1"/>
          <w:numId w:val="7"/>
        </w:numPr>
        <w:shd w:val="clear" w:color="auto" w:fill="FFFFFF"/>
        <w:tabs>
          <w:tab w:val="left" w:pos="0"/>
        </w:tabs>
        <w:spacing w:before="0" w:after="0"/>
        <w:jc w:val="both"/>
      </w:pPr>
      <w:r>
        <w:rPr>
          <w:rStyle w:val="normaltextrun"/>
          <w:rFonts w:ascii="Calibri" w:hAnsi="Calibri" w:cs="Calibri"/>
          <w:sz w:val="22"/>
          <w:szCs w:val="22"/>
        </w:rPr>
        <w:t>Pakeistų vamzdžių formuliaras;  </w:t>
      </w:r>
      <w:r>
        <w:rPr>
          <w:rStyle w:val="eop"/>
          <w:rFonts w:ascii="Calibri" w:hAnsi="Calibri" w:cs="Calibri"/>
          <w:sz w:val="22"/>
          <w:szCs w:val="22"/>
        </w:rPr>
        <w:t> </w:t>
      </w:r>
    </w:p>
    <w:p w14:paraId="28C6DCF9" w14:textId="77777777" w:rsidR="007A3262" w:rsidRDefault="00BB1EA0">
      <w:pPr>
        <w:pStyle w:val="paragraph"/>
        <w:numPr>
          <w:ilvl w:val="1"/>
          <w:numId w:val="7"/>
        </w:numPr>
        <w:shd w:val="clear" w:color="auto" w:fill="FFFFFF"/>
        <w:tabs>
          <w:tab w:val="left" w:pos="0"/>
        </w:tabs>
        <w:spacing w:before="0" w:after="0"/>
        <w:jc w:val="both"/>
      </w:pPr>
      <w:r>
        <w:rPr>
          <w:rStyle w:val="normaltextrun"/>
          <w:rFonts w:ascii="Calibri" w:hAnsi="Calibri" w:cs="Calibri"/>
          <w:sz w:val="22"/>
          <w:szCs w:val="22"/>
        </w:rPr>
        <w:t>Dokumentacija pateikti  elektroninėje versijoje, lietuvių kalba arba lietuvių ir anglų (dvikalbe) kalbomis.  </w:t>
      </w:r>
      <w:r>
        <w:rPr>
          <w:rStyle w:val="eop"/>
          <w:rFonts w:ascii="Calibri" w:hAnsi="Calibri" w:cs="Calibri"/>
          <w:sz w:val="22"/>
          <w:szCs w:val="22"/>
        </w:rPr>
        <w:t> </w:t>
      </w:r>
    </w:p>
    <w:p w14:paraId="7017FB78" w14:textId="77777777" w:rsidR="007A3262" w:rsidRDefault="00BB1EA0">
      <w:pPr>
        <w:pStyle w:val="paragraph"/>
        <w:spacing w:before="0" w:after="0"/>
        <w:ind w:right="45"/>
        <w:jc w:val="both"/>
      </w:pPr>
      <w:r>
        <w:rPr>
          <w:rStyle w:val="eop"/>
          <w:rFonts w:ascii="Calibri" w:hAnsi="Calibri" w:cs="Calibri"/>
          <w:sz w:val="22"/>
          <w:szCs w:val="22"/>
        </w:rPr>
        <w:t> </w:t>
      </w:r>
    </w:p>
    <w:p w14:paraId="63172194" w14:textId="77777777" w:rsidR="007A3262" w:rsidRDefault="00BB1EA0">
      <w:pPr>
        <w:pStyle w:val="paragraph"/>
        <w:numPr>
          <w:ilvl w:val="0"/>
          <w:numId w:val="7"/>
        </w:numPr>
        <w:shd w:val="clear" w:color="auto" w:fill="FFFFFF"/>
        <w:tabs>
          <w:tab w:val="left" w:pos="0"/>
        </w:tabs>
        <w:spacing w:before="0" w:after="0"/>
        <w:jc w:val="both"/>
      </w:pPr>
      <w:r>
        <w:rPr>
          <w:rStyle w:val="normaltextrun"/>
          <w:rFonts w:ascii="Calibri" w:hAnsi="Calibri" w:cs="Calibri"/>
          <w:b/>
          <w:bCs/>
          <w:sz w:val="22"/>
          <w:szCs w:val="22"/>
        </w:rPr>
        <w:t>PRIEDAI</w:t>
      </w:r>
      <w:r>
        <w:rPr>
          <w:rStyle w:val="normaltextrun"/>
          <w:rFonts w:ascii="Calibri" w:hAnsi="Calibri" w:cs="Calibri"/>
          <w:sz w:val="22"/>
          <w:szCs w:val="22"/>
        </w:rPr>
        <w:t> </w:t>
      </w:r>
      <w:r>
        <w:rPr>
          <w:rStyle w:val="eop"/>
          <w:rFonts w:ascii="Calibri" w:hAnsi="Calibri" w:cs="Calibri"/>
          <w:sz w:val="22"/>
          <w:szCs w:val="22"/>
        </w:rPr>
        <w:t> </w:t>
      </w:r>
    </w:p>
    <w:p w14:paraId="097015B1" w14:textId="77777777" w:rsidR="007A3262" w:rsidRDefault="00BB1EA0">
      <w:pPr>
        <w:pStyle w:val="paragraph"/>
        <w:shd w:val="clear" w:color="auto" w:fill="FFFFFF"/>
        <w:spacing w:before="0" w:after="0"/>
        <w:ind w:left="360" w:right="45"/>
        <w:jc w:val="both"/>
      </w:pPr>
      <w:r>
        <w:rPr>
          <w:rStyle w:val="normaltextrun"/>
          <w:rFonts w:ascii="Calibri" w:hAnsi="Calibri" w:cs="Calibri"/>
          <w:sz w:val="22"/>
          <w:szCs w:val="22"/>
        </w:rPr>
        <w:t> </w:t>
      </w:r>
      <w:r>
        <w:rPr>
          <w:rStyle w:val="eop"/>
          <w:rFonts w:ascii="Calibri" w:hAnsi="Calibri" w:cs="Calibri"/>
          <w:sz w:val="22"/>
          <w:szCs w:val="22"/>
        </w:rPr>
        <w:t> </w:t>
      </w:r>
    </w:p>
    <w:p w14:paraId="2BFCE27F" w14:textId="77777777" w:rsidR="007A3262" w:rsidRDefault="00BB1EA0">
      <w:pPr>
        <w:pStyle w:val="paragraph"/>
        <w:spacing w:before="0" w:after="0"/>
        <w:ind w:right="45"/>
        <w:jc w:val="both"/>
      </w:pPr>
      <w:r>
        <w:rPr>
          <w:rStyle w:val="normaltextrun"/>
          <w:rFonts w:ascii="Calibri" w:hAnsi="Calibri" w:cs="Calibri"/>
          <w:sz w:val="22"/>
          <w:szCs w:val="22"/>
        </w:rPr>
        <w:t>TS priedas Nr.1. Numatomos darbų apimtys; </w:t>
      </w:r>
      <w:r>
        <w:rPr>
          <w:rStyle w:val="eop"/>
          <w:rFonts w:ascii="Calibri" w:hAnsi="Calibri" w:cs="Calibri"/>
          <w:sz w:val="22"/>
          <w:szCs w:val="22"/>
        </w:rPr>
        <w:t> </w:t>
      </w:r>
    </w:p>
    <w:p w14:paraId="1F89E8A6" w14:textId="77777777" w:rsidR="007A3262" w:rsidRDefault="00BB1EA0">
      <w:pPr>
        <w:pStyle w:val="paragraph"/>
        <w:spacing w:before="0" w:after="0"/>
        <w:ind w:right="45"/>
        <w:jc w:val="both"/>
      </w:pPr>
      <w:r>
        <w:rPr>
          <w:rStyle w:val="normaltextrun"/>
          <w:rFonts w:ascii="Calibri" w:hAnsi="Calibri" w:cs="Calibri"/>
          <w:sz w:val="22"/>
          <w:szCs w:val="22"/>
        </w:rPr>
        <w:t>TS priedas Nr.2. Atliktų darbų priėmimo - perdavimo aktas; </w:t>
      </w:r>
      <w:r>
        <w:rPr>
          <w:rStyle w:val="eop"/>
          <w:rFonts w:ascii="Calibri" w:hAnsi="Calibri" w:cs="Calibri"/>
          <w:sz w:val="22"/>
          <w:szCs w:val="22"/>
        </w:rPr>
        <w:t> </w:t>
      </w:r>
    </w:p>
    <w:p w14:paraId="08AED8DD" w14:textId="77777777" w:rsidR="007A3262" w:rsidRDefault="00BB1EA0">
      <w:pPr>
        <w:pStyle w:val="paragraph"/>
        <w:spacing w:before="0" w:after="0"/>
        <w:ind w:right="45"/>
        <w:jc w:val="both"/>
      </w:pPr>
      <w:r>
        <w:rPr>
          <w:rStyle w:val="normaltextrun"/>
          <w:rFonts w:ascii="Calibri" w:hAnsi="Calibri" w:cs="Calibri"/>
          <w:sz w:val="22"/>
          <w:szCs w:val="22"/>
        </w:rPr>
        <w:t>TS priedas Nr.3. Vamzdynų schema;</w:t>
      </w:r>
      <w:r>
        <w:rPr>
          <w:rStyle w:val="eop"/>
          <w:rFonts w:ascii="Calibri" w:hAnsi="Calibri" w:cs="Calibri"/>
          <w:sz w:val="22"/>
          <w:szCs w:val="22"/>
        </w:rPr>
        <w:t> </w:t>
      </w:r>
    </w:p>
    <w:p w14:paraId="54DFA32B" w14:textId="77777777" w:rsidR="007A3262" w:rsidRDefault="00BB1EA0">
      <w:pPr>
        <w:pStyle w:val="paragraph"/>
        <w:spacing w:before="0" w:after="0"/>
        <w:ind w:right="45"/>
        <w:jc w:val="both"/>
      </w:pPr>
      <w:r>
        <w:rPr>
          <w:rStyle w:val="eop"/>
          <w:rFonts w:ascii="Calibri" w:hAnsi="Calibri" w:cs="Calibri"/>
          <w:sz w:val="22"/>
          <w:szCs w:val="22"/>
        </w:rPr>
        <w:t> </w:t>
      </w:r>
    </w:p>
    <w:p w14:paraId="22838E9A" w14:textId="77777777" w:rsidR="007A3262" w:rsidRDefault="00BB1EA0">
      <w:pPr>
        <w:pStyle w:val="paragraph"/>
        <w:spacing w:before="0" w:after="0"/>
        <w:ind w:right="45"/>
        <w:jc w:val="both"/>
      </w:pPr>
      <w:r>
        <w:rPr>
          <w:rStyle w:val="normaltextrun"/>
          <w:rFonts w:ascii="Calibri" w:hAnsi="Calibri" w:cs="Calibri"/>
          <w:i/>
          <w:iCs/>
          <w:sz w:val="22"/>
          <w:szCs w:val="22"/>
          <w:shd w:val="clear" w:color="auto" w:fill="FFFFFF"/>
        </w:rPr>
        <w:t>Pastaba. Šioje techninėje specifikacijoje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perkančiojo subjekto ar partnerių turimus produktus ar esamus procesus). Lygiavertiškumo įrodymas yra tiekėjo pareiga.</w:t>
      </w:r>
      <w:r>
        <w:rPr>
          <w:rStyle w:val="eop"/>
          <w:rFonts w:ascii="Calibri" w:hAnsi="Calibri" w:cs="Calibri"/>
          <w:i/>
          <w:iCs/>
          <w:sz w:val="22"/>
          <w:szCs w:val="22"/>
        </w:rPr>
        <w:t> </w:t>
      </w:r>
    </w:p>
    <w:p w14:paraId="2C026597" w14:textId="77777777" w:rsidR="007A3262" w:rsidRDefault="00BB1EA0">
      <w:pPr>
        <w:pStyle w:val="paragraph"/>
        <w:shd w:val="clear" w:color="auto" w:fill="FFFFFF"/>
        <w:spacing w:before="0" w:after="0"/>
        <w:ind w:right="45"/>
        <w:jc w:val="both"/>
      </w:pPr>
      <w:r>
        <w:rPr>
          <w:rStyle w:val="eop"/>
          <w:rFonts w:ascii="Calibri" w:hAnsi="Calibri" w:cs="Calibri"/>
          <w:i/>
          <w:iCs/>
          <w:sz w:val="22"/>
          <w:szCs w:val="22"/>
        </w:rPr>
        <w:t> </w:t>
      </w:r>
    </w:p>
    <w:p w14:paraId="73001BCF" w14:textId="77777777" w:rsidR="007A3262" w:rsidRDefault="00BB1EA0">
      <w:pPr>
        <w:pStyle w:val="paragraph"/>
        <w:shd w:val="clear" w:color="auto" w:fill="FFFFFF"/>
        <w:spacing w:before="0" w:after="0"/>
        <w:ind w:right="45"/>
        <w:jc w:val="both"/>
      </w:pPr>
      <w:r>
        <w:rPr>
          <w:rStyle w:val="eop"/>
          <w:rFonts w:ascii="Calibri" w:hAnsi="Calibri" w:cs="Calibri"/>
          <w:i/>
          <w:iCs/>
          <w:sz w:val="22"/>
          <w:szCs w:val="22"/>
        </w:rPr>
        <w:t> </w:t>
      </w:r>
    </w:p>
    <w:p w14:paraId="6637B8C0" w14:textId="77777777" w:rsidR="007A3262" w:rsidRDefault="00BB1EA0">
      <w:pPr>
        <w:pStyle w:val="paragraph"/>
        <w:spacing w:before="0" w:after="0"/>
        <w:ind w:right="45"/>
        <w:jc w:val="both"/>
      </w:pPr>
      <w:r>
        <w:rPr>
          <w:rStyle w:val="eop"/>
          <w:rFonts w:ascii="Calibri" w:hAnsi="Calibri" w:cs="Calibri"/>
          <w:sz w:val="22"/>
          <w:szCs w:val="22"/>
        </w:rPr>
        <w:t> </w:t>
      </w:r>
    </w:p>
    <w:p w14:paraId="02B794F7" w14:textId="77777777" w:rsidR="007A3262" w:rsidRDefault="007A3262"/>
    <w:sectPr w:rsidR="007A3262">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03F55" w14:textId="77777777" w:rsidR="008C33F7" w:rsidRDefault="008C33F7">
      <w:pPr>
        <w:spacing w:after="0" w:line="240" w:lineRule="auto"/>
      </w:pPr>
      <w:r>
        <w:separator/>
      </w:r>
    </w:p>
  </w:endnote>
  <w:endnote w:type="continuationSeparator" w:id="0">
    <w:p w14:paraId="4B686C15" w14:textId="77777777" w:rsidR="008C33F7" w:rsidRDefault="008C3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9FB57" w14:textId="77777777" w:rsidR="008C33F7" w:rsidRDefault="008C33F7">
      <w:pPr>
        <w:spacing w:after="0" w:line="240" w:lineRule="auto"/>
      </w:pPr>
      <w:r>
        <w:rPr>
          <w:color w:val="000000"/>
        </w:rPr>
        <w:separator/>
      </w:r>
    </w:p>
  </w:footnote>
  <w:footnote w:type="continuationSeparator" w:id="0">
    <w:p w14:paraId="20A6CC4E" w14:textId="77777777" w:rsidR="008C33F7" w:rsidRDefault="008C33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105FE0"/>
    <w:multiLevelType w:val="multilevel"/>
    <w:tmpl w:val="B1D4856C"/>
    <w:lvl w:ilvl="0">
      <w:start w:val="8"/>
      <w:numFmt w:val="decimal"/>
      <w:lvlText w:val="%1."/>
      <w:lvlJc w:val="left"/>
      <w:pPr>
        <w:ind w:left="360" w:hanging="360"/>
      </w:pPr>
      <w:rPr>
        <w:rFonts w:ascii="Calibri" w:hAnsi="Calibri" w:cs="Calibri"/>
        <w:sz w:val="22"/>
      </w:rPr>
    </w:lvl>
    <w:lvl w:ilvl="1">
      <w:start w:val="2"/>
      <w:numFmt w:val="decimal"/>
      <w:lvlText w:val="%1.%2."/>
      <w:lvlJc w:val="left"/>
      <w:pPr>
        <w:ind w:left="360" w:hanging="360"/>
      </w:pPr>
      <w:rPr>
        <w:rFonts w:ascii="Calibri" w:hAnsi="Calibri" w:cs="Calibri"/>
        <w:sz w:val="22"/>
      </w:rPr>
    </w:lvl>
    <w:lvl w:ilvl="2">
      <w:start w:val="1"/>
      <w:numFmt w:val="decimal"/>
      <w:lvlText w:val="%1.%2.%3."/>
      <w:lvlJc w:val="left"/>
      <w:pPr>
        <w:ind w:left="720" w:hanging="720"/>
      </w:pPr>
      <w:rPr>
        <w:rFonts w:ascii="Calibri" w:hAnsi="Calibri" w:cs="Calibri"/>
        <w:sz w:val="22"/>
      </w:rPr>
    </w:lvl>
    <w:lvl w:ilvl="3">
      <w:start w:val="1"/>
      <w:numFmt w:val="decimal"/>
      <w:lvlText w:val="%1.%2.%3.%4."/>
      <w:lvlJc w:val="left"/>
      <w:pPr>
        <w:ind w:left="720" w:hanging="720"/>
      </w:pPr>
      <w:rPr>
        <w:rFonts w:ascii="Calibri" w:hAnsi="Calibri" w:cs="Calibri"/>
        <w:sz w:val="22"/>
      </w:rPr>
    </w:lvl>
    <w:lvl w:ilvl="4">
      <w:start w:val="1"/>
      <w:numFmt w:val="decimal"/>
      <w:lvlText w:val="%1.%2.%3.%4.%5."/>
      <w:lvlJc w:val="left"/>
      <w:pPr>
        <w:ind w:left="1080" w:hanging="1080"/>
      </w:pPr>
      <w:rPr>
        <w:rFonts w:ascii="Calibri" w:hAnsi="Calibri" w:cs="Calibri"/>
        <w:sz w:val="22"/>
      </w:rPr>
    </w:lvl>
    <w:lvl w:ilvl="5">
      <w:start w:val="1"/>
      <w:numFmt w:val="decimal"/>
      <w:lvlText w:val="%1.%2.%3.%4.%5.%6."/>
      <w:lvlJc w:val="left"/>
      <w:pPr>
        <w:ind w:left="1080" w:hanging="1080"/>
      </w:pPr>
      <w:rPr>
        <w:rFonts w:ascii="Calibri" w:hAnsi="Calibri" w:cs="Calibri"/>
        <w:sz w:val="22"/>
      </w:rPr>
    </w:lvl>
    <w:lvl w:ilvl="6">
      <w:start w:val="1"/>
      <w:numFmt w:val="decimal"/>
      <w:lvlText w:val="%1.%2.%3.%4.%5.%6.%7."/>
      <w:lvlJc w:val="left"/>
      <w:pPr>
        <w:ind w:left="1440" w:hanging="1440"/>
      </w:pPr>
      <w:rPr>
        <w:rFonts w:ascii="Calibri" w:hAnsi="Calibri" w:cs="Calibri"/>
        <w:sz w:val="22"/>
      </w:rPr>
    </w:lvl>
    <w:lvl w:ilvl="7">
      <w:start w:val="1"/>
      <w:numFmt w:val="decimal"/>
      <w:lvlText w:val="%1.%2.%3.%4.%5.%6.%7.%8."/>
      <w:lvlJc w:val="left"/>
      <w:pPr>
        <w:ind w:left="1440" w:hanging="1440"/>
      </w:pPr>
      <w:rPr>
        <w:rFonts w:ascii="Calibri" w:hAnsi="Calibri" w:cs="Calibri"/>
        <w:sz w:val="22"/>
      </w:rPr>
    </w:lvl>
    <w:lvl w:ilvl="8">
      <w:start w:val="1"/>
      <w:numFmt w:val="decimal"/>
      <w:lvlText w:val="%1.%2.%3.%4.%5.%6.%7.%8.%9."/>
      <w:lvlJc w:val="left"/>
      <w:pPr>
        <w:ind w:left="1800" w:hanging="1800"/>
      </w:pPr>
      <w:rPr>
        <w:rFonts w:ascii="Calibri" w:hAnsi="Calibri" w:cs="Calibri"/>
        <w:sz w:val="22"/>
      </w:rPr>
    </w:lvl>
  </w:abstractNum>
  <w:abstractNum w:abstractNumId="1" w15:restartNumberingAfterBreak="0">
    <w:nsid w:val="37421111"/>
    <w:multiLevelType w:val="multilevel"/>
    <w:tmpl w:val="CA70CE54"/>
    <w:lvl w:ilvl="0">
      <w:start w:val="3"/>
      <w:numFmt w:val="decimal"/>
      <w:lvlText w:val="%1."/>
      <w:lvlJc w:val="left"/>
      <w:pPr>
        <w:ind w:left="360" w:hanging="360"/>
      </w:pPr>
      <w:rPr>
        <w:rFonts w:ascii="Calibri" w:hAnsi="Calibri" w:cs="Calibri"/>
        <w:sz w:val="22"/>
      </w:rPr>
    </w:lvl>
    <w:lvl w:ilvl="1">
      <w:start w:val="1"/>
      <w:numFmt w:val="decimal"/>
      <w:lvlText w:val="%1.%2."/>
      <w:lvlJc w:val="left"/>
      <w:pPr>
        <w:ind w:left="360" w:hanging="360"/>
      </w:pPr>
      <w:rPr>
        <w:rFonts w:ascii="Calibri" w:hAnsi="Calibri" w:cs="Calibri"/>
        <w:sz w:val="22"/>
      </w:rPr>
    </w:lvl>
    <w:lvl w:ilvl="2">
      <w:start w:val="1"/>
      <w:numFmt w:val="decimal"/>
      <w:lvlText w:val="%1.%2.%3."/>
      <w:lvlJc w:val="left"/>
      <w:pPr>
        <w:ind w:left="720" w:hanging="720"/>
      </w:pPr>
      <w:rPr>
        <w:rFonts w:ascii="Calibri" w:hAnsi="Calibri" w:cs="Calibri"/>
        <w:sz w:val="22"/>
      </w:rPr>
    </w:lvl>
    <w:lvl w:ilvl="3">
      <w:start w:val="1"/>
      <w:numFmt w:val="decimal"/>
      <w:lvlText w:val="%1.%2.%3.%4."/>
      <w:lvlJc w:val="left"/>
      <w:pPr>
        <w:ind w:left="720" w:hanging="720"/>
      </w:pPr>
      <w:rPr>
        <w:rFonts w:ascii="Calibri" w:hAnsi="Calibri" w:cs="Calibri"/>
        <w:sz w:val="22"/>
      </w:rPr>
    </w:lvl>
    <w:lvl w:ilvl="4">
      <w:start w:val="1"/>
      <w:numFmt w:val="decimal"/>
      <w:lvlText w:val="%1.%2.%3.%4.%5."/>
      <w:lvlJc w:val="left"/>
      <w:pPr>
        <w:ind w:left="1080" w:hanging="1080"/>
      </w:pPr>
      <w:rPr>
        <w:rFonts w:ascii="Calibri" w:hAnsi="Calibri" w:cs="Calibri"/>
        <w:sz w:val="22"/>
      </w:rPr>
    </w:lvl>
    <w:lvl w:ilvl="5">
      <w:start w:val="1"/>
      <w:numFmt w:val="decimal"/>
      <w:lvlText w:val="%1.%2.%3.%4.%5.%6."/>
      <w:lvlJc w:val="left"/>
      <w:pPr>
        <w:ind w:left="1080" w:hanging="1080"/>
      </w:pPr>
      <w:rPr>
        <w:rFonts w:ascii="Calibri" w:hAnsi="Calibri" w:cs="Calibri"/>
        <w:sz w:val="22"/>
      </w:rPr>
    </w:lvl>
    <w:lvl w:ilvl="6">
      <w:start w:val="1"/>
      <w:numFmt w:val="decimal"/>
      <w:lvlText w:val="%1.%2.%3.%4.%5.%6.%7."/>
      <w:lvlJc w:val="left"/>
      <w:pPr>
        <w:ind w:left="1440" w:hanging="1440"/>
      </w:pPr>
      <w:rPr>
        <w:rFonts w:ascii="Calibri" w:hAnsi="Calibri" w:cs="Calibri"/>
        <w:sz w:val="22"/>
      </w:rPr>
    </w:lvl>
    <w:lvl w:ilvl="7">
      <w:start w:val="1"/>
      <w:numFmt w:val="decimal"/>
      <w:lvlText w:val="%1.%2.%3.%4.%5.%6.%7.%8."/>
      <w:lvlJc w:val="left"/>
      <w:pPr>
        <w:ind w:left="1440" w:hanging="1440"/>
      </w:pPr>
      <w:rPr>
        <w:rFonts w:ascii="Calibri" w:hAnsi="Calibri" w:cs="Calibri"/>
        <w:sz w:val="22"/>
      </w:rPr>
    </w:lvl>
    <w:lvl w:ilvl="8">
      <w:start w:val="1"/>
      <w:numFmt w:val="decimal"/>
      <w:lvlText w:val="%1.%2.%3.%4.%5.%6.%7.%8.%9."/>
      <w:lvlJc w:val="left"/>
      <w:pPr>
        <w:ind w:left="1800" w:hanging="1800"/>
      </w:pPr>
      <w:rPr>
        <w:rFonts w:ascii="Calibri" w:hAnsi="Calibri" w:cs="Calibri"/>
        <w:sz w:val="22"/>
      </w:rPr>
    </w:lvl>
  </w:abstractNum>
  <w:abstractNum w:abstractNumId="2" w15:restartNumberingAfterBreak="0">
    <w:nsid w:val="4272581D"/>
    <w:multiLevelType w:val="multilevel"/>
    <w:tmpl w:val="40045E08"/>
    <w:lvl w:ilvl="0">
      <w:start w:val="1"/>
      <w:numFmt w:val="decimal"/>
      <w:lvlText w:val="%1."/>
      <w:lvlJc w:val="left"/>
      <w:pPr>
        <w:ind w:left="644" w:hanging="360"/>
      </w:pPr>
      <w:rPr>
        <w:rFonts w:ascii="Calibri" w:hAnsi="Calibri" w:cs="Calibri"/>
        <w:b/>
        <w:sz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4F722082"/>
    <w:multiLevelType w:val="multilevel"/>
    <w:tmpl w:val="C29A1E10"/>
    <w:lvl w:ilvl="0">
      <w:start w:val="7"/>
      <w:numFmt w:val="decimal"/>
      <w:lvlText w:val="%1."/>
      <w:lvlJc w:val="left"/>
      <w:pPr>
        <w:ind w:left="360" w:hanging="360"/>
      </w:pPr>
      <w:rPr>
        <w:rFonts w:ascii="Calibri" w:hAnsi="Calibri" w:cs="Calibri"/>
        <w:sz w:val="22"/>
      </w:rPr>
    </w:lvl>
    <w:lvl w:ilvl="1">
      <w:start w:val="1"/>
      <w:numFmt w:val="decimal"/>
      <w:lvlText w:val="%1.%2."/>
      <w:lvlJc w:val="left"/>
      <w:pPr>
        <w:ind w:left="285" w:hanging="360"/>
      </w:pPr>
      <w:rPr>
        <w:rFonts w:ascii="Calibri" w:hAnsi="Calibri" w:cs="Calibri"/>
        <w:sz w:val="22"/>
      </w:rPr>
    </w:lvl>
    <w:lvl w:ilvl="2">
      <w:start w:val="1"/>
      <w:numFmt w:val="decimal"/>
      <w:lvlText w:val="%1.%2.%3."/>
      <w:lvlJc w:val="left"/>
      <w:pPr>
        <w:ind w:left="570" w:hanging="720"/>
      </w:pPr>
      <w:rPr>
        <w:rFonts w:ascii="Calibri" w:hAnsi="Calibri" w:cs="Calibri"/>
        <w:sz w:val="22"/>
      </w:rPr>
    </w:lvl>
    <w:lvl w:ilvl="3">
      <w:start w:val="1"/>
      <w:numFmt w:val="decimal"/>
      <w:lvlText w:val="%1.%2.%3.%4."/>
      <w:lvlJc w:val="left"/>
      <w:pPr>
        <w:ind w:left="495" w:hanging="720"/>
      </w:pPr>
      <w:rPr>
        <w:rFonts w:ascii="Calibri" w:hAnsi="Calibri" w:cs="Calibri"/>
        <w:sz w:val="22"/>
      </w:rPr>
    </w:lvl>
    <w:lvl w:ilvl="4">
      <w:start w:val="1"/>
      <w:numFmt w:val="decimal"/>
      <w:lvlText w:val="%1.%2.%3.%4.%5."/>
      <w:lvlJc w:val="left"/>
      <w:pPr>
        <w:ind w:left="780" w:hanging="1080"/>
      </w:pPr>
      <w:rPr>
        <w:rFonts w:ascii="Calibri" w:hAnsi="Calibri" w:cs="Calibri"/>
        <w:sz w:val="22"/>
      </w:rPr>
    </w:lvl>
    <w:lvl w:ilvl="5">
      <w:start w:val="1"/>
      <w:numFmt w:val="decimal"/>
      <w:lvlText w:val="%1.%2.%3.%4.%5.%6."/>
      <w:lvlJc w:val="left"/>
      <w:pPr>
        <w:ind w:left="705" w:hanging="1080"/>
      </w:pPr>
      <w:rPr>
        <w:rFonts w:ascii="Calibri" w:hAnsi="Calibri" w:cs="Calibri"/>
        <w:sz w:val="22"/>
      </w:rPr>
    </w:lvl>
    <w:lvl w:ilvl="6">
      <w:start w:val="1"/>
      <w:numFmt w:val="decimal"/>
      <w:lvlText w:val="%1.%2.%3.%4.%5.%6.%7."/>
      <w:lvlJc w:val="left"/>
      <w:pPr>
        <w:ind w:left="990" w:hanging="1440"/>
      </w:pPr>
      <w:rPr>
        <w:rFonts w:ascii="Calibri" w:hAnsi="Calibri" w:cs="Calibri"/>
        <w:sz w:val="22"/>
      </w:rPr>
    </w:lvl>
    <w:lvl w:ilvl="7">
      <w:start w:val="1"/>
      <w:numFmt w:val="decimal"/>
      <w:lvlText w:val="%1.%2.%3.%4.%5.%6.%7.%8."/>
      <w:lvlJc w:val="left"/>
      <w:pPr>
        <w:ind w:left="915" w:hanging="1440"/>
      </w:pPr>
      <w:rPr>
        <w:rFonts w:ascii="Calibri" w:hAnsi="Calibri" w:cs="Calibri"/>
        <w:sz w:val="22"/>
      </w:rPr>
    </w:lvl>
    <w:lvl w:ilvl="8">
      <w:start w:val="1"/>
      <w:numFmt w:val="decimal"/>
      <w:lvlText w:val="%1.%2.%3.%4.%5.%6.%7.%8.%9."/>
      <w:lvlJc w:val="left"/>
      <w:pPr>
        <w:ind w:left="1200" w:hanging="1800"/>
      </w:pPr>
      <w:rPr>
        <w:rFonts w:ascii="Calibri" w:hAnsi="Calibri" w:cs="Calibri"/>
        <w:sz w:val="22"/>
      </w:rPr>
    </w:lvl>
  </w:abstractNum>
  <w:abstractNum w:abstractNumId="4" w15:restartNumberingAfterBreak="0">
    <w:nsid w:val="6CDE5050"/>
    <w:multiLevelType w:val="multilevel"/>
    <w:tmpl w:val="A6884E4C"/>
    <w:lvl w:ilvl="0">
      <w:start w:val="5"/>
      <w:numFmt w:val="decimal"/>
      <w:lvlText w:val="%1."/>
      <w:lvlJc w:val="left"/>
      <w:pPr>
        <w:ind w:left="360" w:hanging="360"/>
      </w:pPr>
      <w:rPr>
        <w:rFonts w:ascii="Calibri" w:hAnsi="Calibri" w:cs="Calibri"/>
        <w:sz w:val="22"/>
      </w:rPr>
    </w:lvl>
    <w:lvl w:ilvl="1">
      <w:start w:val="1"/>
      <w:numFmt w:val="decimal"/>
      <w:lvlText w:val="%1.%2."/>
      <w:lvlJc w:val="left"/>
      <w:pPr>
        <w:ind w:left="360" w:hanging="360"/>
      </w:pPr>
      <w:rPr>
        <w:rFonts w:ascii="Calibri" w:hAnsi="Calibri" w:cs="Calibri"/>
        <w:sz w:val="22"/>
      </w:rPr>
    </w:lvl>
    <w:lvl w:ilvl="2">
      <w:start w:val="1"/>
      <w:numFmt w:val="decimal"/>
      <w:lvlText w:val="%1.%2.%3."/>
      <w:lvlJc w:val="left"/>
      <w:pPr>
        <w:ind w:left="720" w:hanging="720"/>
      </w:pPr>
      <w:rPr>
        <w:rFonts w:ascii="Calibri" w:hAnsi="Calibri" w:cs="Calibri"/>
        <w:sz w:val="22"/>
      </w:rPr>
    </w:lvl>
    <w:lvl w:ilvl="3">
      <w:start w:val="1"/>
      <w:numFmt w:val="decimal"/>
      <w:lvlText w:val="%1.%2.%3.%4."/>
      <w:lvlJc w:val="left"/>
      <w:pPr>
        <w:ind w:left="720" w:hanging="720"/>
      </w:pPr>
      <w:rPr>
        <w:rFonts w:ascii="Calibri" w:hAnsi="Calibri" w:cs="Calibri"/>
        <w:sz w:val="22"/>
      </w:rPr>
    </w:lvl>
    <w:lvl w:ilvl="4">
      <w:start w:val="1"/>
      <w:numFmt w:val="decimal"/>
      <w:lvlText w:val="%1.%2.%3.%4.%5."/>
      <w:lvlJc w:val="left"/>
      <w:pPr>
        <w:ind w:left="1080" w:hanging="1080"/>
      </w:pPr>
      <w:rPr>
        <w:rFonts w:ascii="Calibri" w:hAnsi="Calibri" w:cs="Calibri"/>
        <w:sz w:val="22"/>
      </w:rPr>
    </w:lvl>
    <w:lvl w:ilvl="5">
      <w:start w:val="1"/>
      <w:numFmt w:val="decimal"/>
      <w:lvlText w:val="%1.%2.%3.%4.%5.%6."/>
      <w:lvlJc w:val="left"/>
      <w:pPr>
        <w:ind w:left="1080" w:hanging="1080"/>
      </w:pPr>
      <w:rPr>
        <w:rFonts w:ascii="Calibri" w:hAnsi="Calibri" w:cs="Calibri"/>
        <w:sz w:val="22"/>
      </w:rPr>
    </w:lvl>
    <w:lvl w:ilvl="6">
      <w:start w:val="1"/>
      <w:numFmt w:val="decimal"/>
      <w:lvlText w:val="%1.%2.%3.%4.%5.%6.%7."/>
      <w:lvlJc w:val="left"/>
      <w:pPr>
        <w:ind w:left="1440" w:hanging="1440"/>
      </w:pPr>
      <w:rPr>
        <w:rFonts w:ascii="Calibri" w:hAnsi="Calibri" w:cs="Calibri"/>
        <w:sz w:val="22"/>
      </w:rPr>
    </w:lvl>
    <w:lvl w:ilvl="7">
      <w:start w:val="1"/>
      <w:numFmt w:val="decimal"/>
      <w:lvlText w:val="%1.%2.%3.%4.%5.%6.%7.%8."/>
      <w:lvlJc w:val="left"/>
      <w:pPr>
        <w:ind w:left="1440" w:hanging="1440"/>
      </w:pPr>
      <w:rPr>
        <w:rFonts w:ascii="Calibri" w:hAnsi="Calibri" w:cs="Calibri"/>
        <w:sz w:val="22"/>
      </w:rPr>
    </w:lvl>
    <w:lvl w:ilvl="8">
      <w:start w:val="1"/>
      <w:numFmt w:val="decimal"/>
      <w:lvlText w:val="%1.%2.%3.%4.%5.%6.%7.%8.%9."/>
      <w:lvlJc w:val="left"/>
      <w:pPr>
        <w:ind w:left="1800" w:hanging="1800"/>
      </w:pPr>
      <w:rPr>
        <w:rFonts w:ascii="Calibri" w:hAnsi="Calibri" w:cs="Calibri"/>
        <w:sz w:val="22"/>
      </w:rPr>
    </w:lvl>
  </w:abstractNum>
  <w:abstractNum w:abstractNumId="5" w15:restartNumberingAfterBreak="0">
    <w:nsid w:val="73420CC7"/>
    <w:multiLevelType w:val="multilevel"/>
    <w:tmpl w:val="D4A8EF6C"/>
    <w:lvl w:ilvl="0">
      <w:start w:val="2"/>
      <w:numFmt w:val="decimal"/>
      <w:lvlText w:val="%1."/>
      <w:lvlJc w:val="left"/>
      <w:pPr>
        <w:ind w:left="360" w:hanging="360"/>
      </w:pPr>
      <w:rPr>
        <w:rFonts w:ascii="Calibri" w:hAnsi="Calibri" w:cs="Calibri"/>
        <w:sz w:val="22"/>
      </w:rPr>
    </w:lvl>
    <w:lvl w:ilvl="1">
      <w:start w:val="1"/>
      <w:numFmt w:val="decimal"/>
      <w:lvlText w:val="%1.%2."/>
      <w:lvlJc w:val="left"/>
      <w:pPr>
        <w:ind w:left="360" w:hanging="360"/>
      </w:pPr>
      <w:rPr>
        <w:rFonts w:ascii="Calibri" w:hAnsi="Calibri" w:cs="Calibri"/>
        <w:sz w:val="22"/>
      </w:rPr>
    </w:lvl>
    <w:lvl w:ilvl="2">
      <w:start w:val="1"/>
      <w:numFmt w:val="decimal"/>
      <w:lvlText w:val="%1.%2.%3."/>
      <w:lvlJc w:val="left"/>
      <w:pPr>
        <w:ind w:left="720" w:hanging="720"/>
      </w:pPr>
      <w:rPr>
        <w:rFonts w:ascii="Calibri" w:hAnsi="Calibri" w:cs="Calibri"/>
        <w:sz w:val="22"/>
      </w:rPr>
    </w:lvl>
    <w:lvl w:ilvl="3">
      <w:start w:val="1"/>
      <w:numFmt w:val="decimal"/>
      <w:lvlText w:val="%1.%2.%3.%4."/>
      <w:lvlJc w:val="left"/>
      <w:pPr>
        <w:ind w:left="720" w:hanging="720"/>
      </w:pPr>
      <w:rPr>
        <w:rFonts w:ascii="Calibri" w:hAnsi="Calibri" w:cs="Calibri"/>
        <w:sz w:val="22"/>
      </w:rPr>
    </w:lvl>
    <w:lvl w:ilvl="4">
      <w:start w:val="1"/>
      <w:numFmt w:val="decimal"/>
      <w:lvlText w:val="%1.%2.%3.%4.%5."/>
      <w:lvlJc w:val="left"/>
      <w:pPr>
        <w:ind w:left="1080" w:hanging="1080"/>
      </w:pPr>
      <w:rPr>
        <w:rFonts w:ascii="Calibri" w:hAnsi="Calibri" w:cs="Calibri"/>
        <w:sz w:val="22"/>
      </w:rPr>
    </w:lvl>
    <w:lvl w:ilvl="5">
      <w:start w:val="1"/>
      <w:numFmt w:val="decimal"/>
      <w:lvlText w:val="%1.%2.%3.%4.%5.%6."/>
      <w:lvlJc w:val="left"/>
      <w:pPr>
        <w:ind w:left="1080" w:hanging="1080"/>
      </w:pPr>
      <w:rPr>
        <w:rFonts w:ascii="Calibri" w:hAnsi="Calibri" w:cs="Calibri"/>
        <w:sz w:val="22"/>
      </w:rPr>
    </w:lvl>
    <w:lvl w:ilvl="6">
      <w:start w:val="1"/>
      <w:numFmt w:val="decimal"/>
      <w:lvlText w:val="%1.%2.%3.%4.%5.%6.%7."/>
      <w:lvlJc w:val="left"/>
      <w:pPr>
        <w:ind w:left="1440" w:hanging="1440"/>
      </w:pPr>
      <w:rPr>
        <w:rFonts w:ascii="Calibri" w:hAnsi="Calibri" w:cs="Calibri"/>
        <w:sz w:val="22"/>
      </w:rPr>
    </w:lvl>
    <w:lvl w:ilvl="7">
      <w:start w:val="1"/>
      <w:numFmt w:val="decimal"/>
      <w:lvlText w:val="%1.%2.%3.%4.%5.%6.%7.%8."/>
      <w:lvlJc w:val="left"/>
      <w:pPr>
        <w:ind w:left="1440" w:hanging="1440"/>
      </w:pPr>
      <w:rPr>
        <w:rFonts w:ascii="Calibri" w:hAnsi="Calibri" w:cs="Calibri"/>
        <w:sz w:val="22"/>
      </w:rPr>
    </w:lvl>
    <w:lvl w:ilvl="8">
      <w:start w:val="1"/>
      <w:numFmt w:val="decimal"/>
      <w:lvlText w:val="%1.%2.%3.%4.%5.%6.%7.%8.%9."/>
      <w:lvlJc w:val="left"/>
      <w:pPr>
        <w:ind w:left="1800" w:hanging="1800"/>
      </w:pPr>
      <w:rPr>
        <w:rFonts w:ascii="Calibri" w:hAnsi="Calibri" w:cs="Calibri"/>
        <w:sz w:val="22"/>
      </w:rPr>
    </w:lvl>
  </w:abstractNum>
  <w:abstractNum w:abstractNumId="6" w15:restartNumberingAfterBreak="0">
    <w:nsid w:val="7B886F70"/>
    <w:multiLevelType w:val="multilevel"/>
    <w:tmpl w:val="B09608B2"/>
    <w:lvl w:ilvl="0">
      <w:start w:val="4"/>
      <w:numFmt w:val="decimal"/>
      <w:lvlText w:val="%1."/>
      <w:lvlJc w:val="left"/>
      <w:pPr>
        <w:ind w:left="360" w:hanging="360"/>
      </w:pPr>
      <w:rPr>
        <w:rFonts w:ascii="Calibri" w:hAnsi="Calibri" w:cs="Calibri"/>
        <w:sz w:val="22"/>
      </w:rPr>
    </w:lvl>
    <w:lvl w:ilvl="1">
      <w:start w:val="1"/>
      <w:numFmt w:val="decimal"/>
      <w:lvlText w:val="%1.%2."/>
      <w:lvlJc w:val="left"/>
      <w:pPr>
        <w:ind w:left="360" w:hanging="360"/>
      </w:pPr>
      <w:rPr>
        <w:rFonts w:ascii="Calibri" w:hAnsi="Calibri" w:cs="Calibri"/>
        <w:sz w:val="22"/>
      </w:rPr>
    </w:lvl>
    <w:lvl w:ilvl="2">
      <w:start w:val="1"/>
      <w:numFmt w:val="decimal"/>
      <w:lvlText w:val="%1.%2.%3."/>
      <w:lvlJc w:val="left"/>
      <w:pPr>
        <w:ind w:left="720" w:hanging="720"/>
      </w:pPr>
      <w:rPr>
        <w:rFonts w:ascii="Calibri" w:hAnsi="Calibri" w:cs="Calibri"/>
        <w:sz w:val="22"/>
      </w:rPr>
    </w:lvl>
    <w:lvl w:ilvl="3">
      <w:start w:val="1"/>
      <w:numFmt w:val="decimal"/>
      <w:lvlText w:val="%1.%2.%3.%4."/>
      <w:lvlJc w:val="left"/>
      <w:pPr>
        <w:ind w:left="720" w:hanging="720"/>
      </w:pPr>
      <w:rPr>
        <w:rFonts w:ascii="Calibri" w:hAnsi="Calibri" w:cs="Calibri"/>
        <w:sz w:val="22"/>
      </w:rPr>
    </w:lvl>
    <w:lvl w:ilvl="4">
      <w:start w:val="1"/>
      <w:numFmt w:val="decimal"/>
      <w:lvlText w:val="%1.%2.%3.%4.%5."/>
      <w:lvlJc w:val="left"/>
      <w:pPr>
        <w:ind w:left="1080" w:hanging="1080"/>
      </w:pPr>
      <w:rPr>
        <w:rFonts w:ascii="Calibri" w:hAnsi="Calibri" w:cs="Calibri"/>
        <w:sz w:val="22"/>
      </w:rPr>
    </w:lvl>
    <w:lvl w:ilvl="5">
      <w:start w:val="1"/>
      <w:numFmt w:val="decimal"/>
      <w:lvlText w:val="%1.%2.%3.%4.%5.%6."/>
      <w:lvlJc w:val="left"/>
      <w:pPr>
        <w:ind w:left="1080" w:hanging="1080"/>
      </w:pPr>
      <w:rPr>
        <w:rFonts w:ascii="Calibri" w:hAnsi="Calibri" w:cs="Calibri"/>
        <w:sz w:val="22"/>
      </w:rPr>
    </w:lvl>
    <w:lvl w:ilvl="6">
      <w:start w:val="1"/>
      <w:numFmt w:val="decimal"/>
      <w:lvlText w:val="%1.%2.%3.%4.%5.%6.%7."/>
      <w:lvlJc w:val="left"/>
      <w:pPr>
        <w:ind w:left="1440" w:hanging="1440"/>
      </w:pPr>
      <w:rPr>
        <w:rFonts w:ascii="Calibri" w:hAnsi="Calibri" w:cs="Calibri"/>
        <w:sz w:val="22"/>
      </w:rPr>
    </w:lvl>
    <w:lvl w:ilvl="7">
      <w:start w:val="1"/>
      <w:numFmt w:val="decimal"/>
      <w:lvlText w:val="%1.%2.%3.%4.%5.%6.%7.%8."/>
      <w:lvlJc w:val="left"/>
      <w:pPr>
        <w:ind w:left="1440" w:hanging="1440"/>
      </w:pPr>
      <w:rPr>
        <w:rFonts w:ascii="Calibri" w:hAnsi="Calibri" w:cs="Calibri"/>
        <w:sz w:val="22"/>
      </w:rPr>
    </w:lvl>
    <w:lvl w:ilvl="8">
      <w:start w:val="1"/>
      <w:numFmt w:val="decimal"/>
      <w:lvlText w:val="%1.%2.%3.%4.%5.%6.%7.%8.%9."/>
      <w:lvlJc w:val="left"/>
      <w:pPr>
        <w:ind w:left="1800" w:hanging="1800"/>
      </w:pPr>
      <w:rPr>
        <w:rFonts w:ascii="Calibri" w:hAnsi="Calibri" w:cs="Calibri"/>
        <w:sz w:val="22"/>
      </w:rPr>
    </w:lvl>
  </w:abstractNum>
  <w:num w:numId="1" w16cid:durableId="468130416">
    <w:abstractNumId w:val="2"/>
  </w:num>
  <w:num w:numId="2" w16cid:durableId="1003553205">
    <w:abstractNumId w:val="5"/>
  </w:num>
  <w:num w:numId="3" w16cid:durableId="1445081376">
    <w:abstractNumId w:val="1"/>
  </w:num>
  <w:num w:numId="4" w16cid:durableId="630524823">
    <w:abstractNumId w:val="6"/>
  </w:num>
  <w:num w:numId="5" w16cid:durableId="592012963">
    <w:abstractNumId w:val="4"/>
  </w:num>
  <w:num w:numId="6" w16cid:durableId="43801638">
    <w:abstractNumId w:val="3"/>
  </w:num>
  <w:num w:numId="7" w16cid:durableId="1243874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262"/>
    <w:rsid w:val="00256816"/>
    <w:rsid w:val="003A0C1F"/>
    <w:rsid w:val="00634EB5"/>
    <w:rsid w:val="007A3262"/>
    <w:rsid w:val="008C33F7"/>
    <w:rsid w:val="00BB1EA0"/>
    <w:rsid w:val="00BF1D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F9CFE"/>
  <w15:docId w15:val="{A5E3A21A-2B43-4646-9DEC-12FBC0CA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en-US" w:bidi="ar-SA"/>
      </w:rPr>
    </w:rPrDefault>
    <w:pPrDefault>
      <w:pPr>
        <w:autoSpaceDN w:val="0"/>
        <w:spacing w:after="160" w:line="251"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pacing w:before="100" w:after="100"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tabchar">
    <w:name w:val="tabch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3268</Words>
  <Characters>1863</Characters>
  <Application>Microsoft Office Word</Application>
  <DocSecurity>0</DocSecurity>
  <Lines>15</Lines>
  <Paragraphs>10</Paragraphs>
  <ScaleCrop>false</ScaleCrop>
  <Company>AB Vilniaus silumos tinklai</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Bražionis</dc:creator>
  <dc:description/>
  <cp:lastModifiedBy>Mantas Kuzma</cp:lastModifiedBy>
  <cp:revision>3</cp:revision>
  <dcterms:created xsi:type="dcterms:W3CDTF">2024-03-27T13:40:00Z</dcterms:created>
  <dcterms:modified xsi:type="dcterms:W3CDTF">2024-04-16T12:46:00Z</dcterms:modified>
</cp:coreProperties>
</file>